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20" w:rsidRDefault="004E6570" w:rsidP="0075042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7D7F">
        <w:rPr>
          <w:rFonts w:ascii="Times New Roman" w:hAnsi="Times New Roman" w:cs="Times New Roman"/>
          <w:b/>
          <w:bCs/>
          <w:sz w:val="36"/>
          <w:szCs w:val="36"/>
        </w:rPr>
        <w:t>B.A.LL.B.(Hons.)</w:t>
      </w:r>
      <w:r w:rsidR="00CC5D1E">
        <w:rPr>
          <w:rFonts w:ascii="Times New Roman" w:hAnsi="Times New Roman" w:cs="Times New Roman"/>
          <w:b/>
          <w:bCs/>
          <w:sz w:val="36"/>
          <w:szCs w:val="36"/>
        </w:rPr>
        <w:t xml:space="preserve"> (2024</w:t>
      </w:r>
      <w:r w:rsidR="00750420" w:rsidRPr="00DA7D7F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CC5D1E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750420" w:rsidRPr="00DA7D7F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6327E" w:rsidRDefault="0006327E" w:rsidP="007375C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7D7F">
        <w:rPr>
          <w:rFonts w:ascii="Times New Roman" w:hAnsi="Times New Roman" w:cs="Times New Roman"/>
          <w:b/>
          <w:bCs/>
          <w:sz w:val="36"/>
          <w:szCs w:val="36"/>
        </w:rPr>
        <w:t>Five years Law Course (10 semesters)</w:t>
      </w:r>
    </w:p>
    <w:tbl>
      <w:tblPr>
        <w:tblStyle w:val="TableGrid"/>
        <w:tblpPr w:leftFromText="180" w:rightFromText="180" w:vertAnchor="text" w:horzAnchor="margin" w:tblpY="848"/>
        <w:tblW w:w="9218" w:type="dxa"/>
        <w:tblLook w:val="04A0"/>
      </w:tblPr>
      <w:tblGrid>
        <w:gridCol w:w="1908"/>
        <w:gridCol w:w="4680"/>
        <w:gridCol w:w="1496"/>
        <w:gridCol w:w="1134"/>
      </w:tblGrid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Paper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 Name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Credit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 Code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BL101-A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General English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45" w:rsidRPr="002748AD" w:rsidTr="00BD7ECC">
        <w:tc>
          <w:tcPr>
            <w:tcW w:w="1908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L102-A</w:t>
            </w:r>
          </w:p>
        </w:tc>
        <w:tc>
          <w:tcPr>
            <w:tcW w:w="4680" w:type="dxa"/>
          </w:tcPr>
          <w:p w:rsidR="002C0A45" w:rsidRPr="009C628B" w:rsidRDefault="002C0A45" w:rsidP="002C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B">
              <w:rPr>
                <w:rFonts w:ascii="Times New Roman" w:hAnsi="Times New Roman" w:cs="Times New Roman"/>
                <w:bCs/>
                <w:sz w:val="28"/>
                <w:szCs w:val="28"/>
              </w:rPr>
              <w:t>Principles of management - I</w:t>
            </w:r>
          </w:p>
        </w:tc>
        <w:tc>
          <w:tcPr>
            <w:tcW w:w="1496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45" w:rsidRPr="002748AD" w:rsidTr="00BD7ECC">
        <w:tc>
          <w:tcPr>
            <w:tcW w:w="1908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L103-A</w:t>
            </w:r>
          </w:p>
        </w:tc>
        <w:tc>
          <w:tcPr>
            <w:tcW w:w="4680" w:type="dxa"/>
          </w:tcPr>
          <w:p w:rsidR="002C0A45" w:rsidRPr="009C628B" w:rsidRDefault="002C0A45" w:rsidP="002C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B">
              <w:rPr>
                <w:rFonts w:ascii="Times New Roman" w:hAnsi="Times New Roman" w:cs="Times New Roman"/>
                <w:bCs/>
                <w:sz w:val="28"/>
                <w:szCs w:val="28"/>
              </w:rPr>
              <w:t>Statistics</w:t>
            </w:r>
          </w:p>
        </w:tc>
        <w:tc>
          <w:tcPr>
            <w:tcW w:w="1496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BL104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Legal Method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L105-A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Law of Contract - 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tabs>
                <w:tab w:val="right" w:pos="18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BL101-B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English Literature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45" w:rsidRPr="002748AD" w:rsidTr="00BD7ECC">
        <w:tc>
          <w:tcPr>
            <w:tcW w:w="1908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L102-B</w:t>
            </w:r>
          </w:p>
        </w:tc>
        <w:tc>
          <w:tcPr>
            <w:tcW w:w="4680" w:type="dxa"/>
          </w:tcPr>
          <w:p w:rsidR="002C0A45" w:rsidRPr="009C628B" w:rsidRDefault="002C0A45" w:rsidP="002C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B">
              <w:rPr>
                <w:rFonts w:ascii="Times New Roman" w:hAnsi="Times New Roman" w:cs="Times New Roman"/>
                <w:bCs/>
                <w:sz w:val="28"/>
                <w:szCs w:val="28"/>
              </w:rPr>
              <w:t>Principles of Management-II</w:t>
            </w:r>
          </w:p>
        </w:tc>
        <w:tc>
          <w:tcPr>
            <w:tcW w:w="1496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45" w:rsidRPr="002748AD" w:rsidTr="00BD7ECC">
        <w:tc>
          <w:tcPr>
            <w:tcW w:w="1908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L103-B</w:t>
            </w:r>
          </w:p>
        </w:tc>
        <w:tc>
          <w:tcPr>
            <w:tcW w:w="4680" w:type="dxa"/>
          </w:tcPr>
          <w:p w:rsidR="002C0A45" w:rsidRPr="009C628B" w:rsidRDefault="002C0A45" w:rsidP="002C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B">
              <w:rPr>
                <w:rFonts w:ascii="Times New Roman" w:hAnsi="Times New Roman" w:cs="Times New Roman"/>
                <w:bCs/>
                <w:sz w:val="28"/>
                <w:szCs w:val="28"/>
              </w:rPr>
              <w:t>Cost Accounting / Corporate Financial Statements</w:t>
            </w:r>
          </w:p>
        </w:tc>
        <w:tc>
          <w:tcPr>
            <w:tcW w:w="1496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rPr>
          <w:trHeight w:val="335"/>
        </w:trPr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L105-B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Law of Contract - II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rPr>
          <w:trHeight w:val="1070"/>
        </w:trPr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L106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Law of Torts (Including Consumer Protection Act and Motor Vehicle Act, 1988)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III</w:t>
            </w:r>
          </w:p>
        </w:tc>
      </w:tr>
      <w:tr w:rsidR="002C0A45" w:rsidRPr="002748AD" w:rsidTr="00BD7ECC">
        <w:tc>
          <w:tcPr>
            <w:tcW w:w="1908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L107-A</w:t>
            </w:r>
          </w:p>
        </w:tc>
        <w:tc>
          <w:tcPr>
            <w:tcW w:w="4680" w:type="dxa"/>
          </w:tcPr>
          <w:p w:rsidR="002C0A45" w:rsidRPr="009C628B" w:rsidRDefault="002C0A45" w:rsidP="002C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B">
              <w:rPr>
                <w:rFonts w:ascii="Times New Roman" w:hAnsi="Times New Roman" w:cs="Times New Roman"/>
                <w:bCs/>
                <w:sz w:val="28"/>
                <w:szCs w:val="28"/>
              </w:rPr>
              <w:t>Management Accounting</w:t>
            </w:r>
          </w:p>
        </w:tc>
        <w:tc>
          <w:tcPr>
            <w:tcW w:w="1496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A45" w:rsidRPr="002748AD" w:rsidRDefault="002C0A45" w:rsidP="002C0A45">
            <w:pPr>
              <w:pStyle w:val="Heading1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BL108-A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Economics – I (Micro)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L109-A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Law of Constitution -I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L110-A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Family Law-I (Hindu Law)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L111-A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Criminal Law – I (Indian Penal Code)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IV</w:t>
            </w:r>
          </w:p>
        </w:tc>
      </w:tr>
      <w:tr w:rsidR="002C0A45" w:rsidRPr="002748AD" w:rsidTr="00BD7ECC">
        <w:tc>
          <w:tcPr>
            <w:tcW w:w="1908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L107-B</w:t>
            </w:r>
          </w:p>
        </w:tc>
        <w:tc>
          <w:tcPr>
            <w:tcW w:w="4680" w:type="dxa"/>
          </w:tcPr>
          <w:p w:rsidR="002C0A45" w:rsidRPr="009C628B" w:rsidRDefault="002C0A45" w:rsidP="002C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B">
              <w:rPr>
                <w:rFonts w:ascii="Times New Roman" w:hAnsi="Times New Roman" w:cs="Times New Roman"/>
                <w:bCs/>
                <w:sz w:val="28"/>
                <w:szCs w:val="28"/>
              </w:rPr>
              <w:t>Auditing / Company Accounting</w:t>
            </w:r>
          </w:p>
        </w:tc>
        <w:tc>
          <w:tcPr>
            <w:tcW w:w="1496" w:type="dxa"/>
          </w:tcPr>
          <w:p w:rsidR="002C0A45" w:rsidRPr="002748AD" w:rsidRDefault="002C0A45" w:rsidP="002C0A45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A45" w:rsidRPr="002748AD" w:rsidRDefault="002C0A45" w:rsidP="002C0A45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BL108-B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tabs>
                <w:tab w:val="center" w:pos="1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Economics – II (Macro)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L109-B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Law of Constitution -II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L110-B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Family Law-II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L111-B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Criminal Law – II(Criminal Procedure Code)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V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L112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Jurisprudence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L113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tabs>
                <w:tab w:val="center" w:pos="1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Administrative Law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L114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CPC &amp; Limitation Act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L115-A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Labour Law -I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VI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L116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Environmental Law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FE24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FE241F">
              <w:rPr>
                <w:rFonts w:ascii="Times New Roman" w:hAnsi="Times New Roman" w:cs="Times New Roman"/>
                <w:sz w:val="28"/>
                <w:szCs w:val="28"/>
              </w:rPr>
              <w:t>123-D</w:t>
            </w:r>
          </w:p>
        </w:tc>
        <w:tc>
          <w:tcPr>
            <w:tcW w:w="4680" w:type="dxa"/>
          </w:tcPr>
          <w:p w:rsidR="0095363E" w:rsidRPr="002748AD" w:rsidRDefault="0095363E" w:rsidP="00FE24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IPR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FE24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</w:t>
            </w:r>
            <w:r w:rsidR="00FE241F">
              <w:rPr>
                <w:rFonts w:ascii="Times New Roman" w:hAnsi="Times New Roman" w:cs="Times New Roman"/>
                <w:sz w:val="28"/>
                <w:szCs w:val="28"/>
              </w:rPr>
              <w:t>23-B</w:t>
            </w:r>
          </w:p>
        </w:tc>
        <w:tc>
          <w:tcPr>
            <w:tcW w:w="4680" w:type="dxa"/>
          </w:tcPr>
          <w:p w:rsidR="0095363E" w:rsidRPr="002748AD" w:rsidRDefault="0095363E" w:rsidP="00FE24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 xml:space="preserve">Banking Law 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L115-B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Labour Law -II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VI</w:t>
            </w:r>
            <w:r w:rsidRPr="002748AD">
              <w:rPr>
                <w:b w:val="0"/>
                <w:bCs w:val="0"/>
                <w:sz w:val="28"/>
                <w:szCs w:val="28"/>
              </w:rPr>
              <w:t>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L119-A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Clinic –I (ADR)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L120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Property Law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L121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Law of Evidence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L122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Company Law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VIII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L123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Public International Law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L119-B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Clinic –II(Drafting, Pleading and Conveyance)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L124</w:t>
            </w:r>
            <w:r w:rsidR="006B0B9A">
              <w:rPr>
                <w:rFonts w:ascii="Times New Roman" w:hAnsi="Times New Roman" w:cs="Times New Roman"/>
                <w:sz w:val="28"/>
                <w:szCs w:val="28"/>
              </w:rPr>
              <w:t>-B</w:t>
            </w:r>
          </w:p>
        </w:tc>
        <w:tc>
          <w:tcPr>
            <w:tcW w:w="4680" w:type="dxa"/>
          </w:tcPr>
          <w:p w:rsidR="0095363E" w:rsidRPr="002748AD" w:rsidRDefault="006B0B9A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Investment Law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L123-A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Comparative Constitution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IX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L119-C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Clinic –III ( Professional Ethics &amp; Professional Accounting system)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L126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Human Right Law and Practice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L127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Taxation Laws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9218" w:type="dxa"/>
            <w:gridSpan w:val="4"/>
          </w:tcPr>
          <w:p w:rsidR="0095363E" w:rsidRPr="002748AD" w:rsidRDefault="0095363E" w:rsidP="00BD7ECC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2748AD">
              <w:rPr>
                <w:sz w:val="28"/>
                <w:szCs w:val="28"/>
              </w:rPr>
              <w:t>Semester X</w:t>
            </w: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L128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Forensic Science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L129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Moot court exercise and Internship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L130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Dissertation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  <w:tr w:rsidR="0095363E" w:rsidRPr="002748AD" w:rsidTr="00BD7ECC">
        <w:tc>
          <w:tcPr>
            <w:tcW w:w="1908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L131</w:t>
            </w:r>
          </w:p>
        </w:tc>
        <w:tc>
          <w:tcPr>
            <w:tcW w:w="4680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8AD">
              <w:rPr>
                <w:rFonts w:ascii="Times New Roman" w:hAnsi="Times New Roman" w:cs="Times New Roman"/>
                <w:sz w:val="28"/>
                <w:szCs w:val="28"/>
              </w:rPr>
              <w:t>Viva-voce</w:t>
            </w:r>
          </w:p>
        </w:tc>
        <w:tc>
          <w:tcPr>
            <w:tcW w:w="1496" w:type="dxa"/>
          </w:tcPr>
          <w:p w:rsidR="0095363E" w:rsidRPr="002748AD" w:rsidRDefault="0095363E" w:rsidP="00BD7EC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63E" w:rsidRPr="002748AD" w:rsidRDefault="0095363E" w:rsidP="00BD7ECC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</w:tbl>
    <w:p w:rsidR="0095363E" w:rsidRDefault="0095363E" w:rsidP="007375C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1A81" w:rsidRDefault="00CD1A81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955CE9" w:rsidRDefault="00955CE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D1A81" w:rsidRDefault="00CD1A81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E6B88" w:rsidRDefault="00DE6B88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95363E" w:rsidRDefault="0095363E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95363E" w:rsidRDefault="0095363E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7D1275" w:rsidRDefault="007D1275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1B6627" w:rsidRDefault="00A85F7A" w:rsidP="00E61D4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DA7D7F">
        <w:rPr>
          <w:rFonts w:ascii="Times New Roman" w:hAnsi="Times New Roman" w:cs="Times New Roman"/>
          <w:b/>
          <w:bCs/>
          <w:sz w:val="36"/>
          <w:szCs w:val="36"/>
        </w:rPr>
        <w:lastRenderedPageBreak/>
        <w:t>Semester I</w:t>
      </w:r>
      <w:r w:rsidR="005E2564" w:rsidRPr="00DA7D7F">
        <w:rPr>
          <w:rFonts w:ascii="Times New Roman" w:hAnsi="Times New Roman" w:cs="Times New Roman"/>
          <w:b/>
          <w:bCs/>
          <w:sz w:val="36"/>
          <w:szCs w:val="36"/>
        </w:rPr>
        <w:t xml:space="preserve"> (20</w:t>
      </w:r>
      <w:r w:rsidR="00CC5D1E">
        <w:rPr>
          <w:rFonts w:ascii="Times New Roman" w:hAnsi="Times New Roman" w:cs="Times New Roman"/>
          <w:b/>
          <w:bCs/>
          <w:sz w:val="36"/>
          <w:szCs w:val="36"/>
        </w:rPr>
        <w:t>24</w:t>
      </w:r>
      <w:r w:rsidR="005E2564" w:rsidRPr="00DA7D7F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CC5D1E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5E2564" w:rsidRPr="00DA7D7F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467DF4" w:rsidRPr="0095363E" w:rsidRDefault="0095363E" w:rsidP="0095363E">
      <w:pPr>
        <w:pStyle w:val="NoSpacing"/>
        <w:rPr>
          <w:b/>
          <w:bCs/>
          <w:sz w:val="23"/>
          <w:szCs w:val="23"/>
          <w:u w:val="single"/>
        </w:rPr>
      </w:pPr>
      <w:r w:rsidRPr="0095363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BL101-A </w:t>
      </w:r>
      <w:r w:rsidR="00DE6B88" w:rsidRPr="0095363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General </w:t>
      </w:r>
      <w:r w:rsidR="00467DF4" w:rsidRPr="0095363E">
        <w:rPr>
          <w:rFonts w:ascii="Times New Roman" w:hAnsi="Times New Roman" w:cs="Times New Roman"/>
          <w:b/>
          <w:bCs/>
          <w:sz w:val="36"/>
          <w:szCs w:val="36"/>
          <w:u w:val="single"/>
        </w:rPr>
        <w:t>English</w:t>
      </w:r>
    </w:p>
    <w:p w:rsidR="00467DF4" w:rsidRDefault="00467DF4" w:rsidP="00467D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I: </w:t>
      </w:r>
      <w:r w:rsidRPr="001833FC">
        <w:rPr>
          <w:rFonts w:ascii="Times New Roman" w:hAnsi="Times New Roman" w:cs="Times New Roman"/>
          <w:b/>
          <w:bCs/>
          <w:sz w:val="28"/>
          <w:szCs w:val="28"/>
        </w:rPr>
        <w:t>Grammar and Usage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7DF4" w:rsidRDefault="00467DF4" w:rsidP="0006769C">
      <w:pPr>
        <w:pStyle w:val="NoSpacing"/>
        <w:numPr>
          <w:ilvl w:val="0"/>
          <w:numId w:val="1"/>
        </w:numPr>
        <w:jc w:val="both"/>
      </w:pPr>
      <w:r w:rsidRPr="001833FC">
        <w:rPr>
          <w:rFonts w:ascii="Times New Roman" w:hAnsi="Times New Roman" w:cs="Times New Roman"/>
          <w:sz w:val="28"/>
          <w:szCs w:val="28"/>
        </w:rPr>
        <w:t>A Detailed Study of Nouns, Pronouns, Adjectives, Articles, Verbs, Adverbs, Prepositions, Conjunctions and Their Correct Usage.</w:t>
      </w:r>
    </w:p>
    <w:p w:rsidR="00467DF4" w:rsidRDefault="00467DF4" w:rsidP="00467D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51999">
        <w:rPr>
          <w:rFonts w:ascii="Times New Roman" w:hAnsi="Times New Roman" w:cs="Times New Roman"/>
          <w:b/>
          <w:bCs/>
          <w:sz w:val="28"/>
          <w:szCs w:val="28"/>
        </w:rPr>
        <w:t>I: Grammar and Usage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7DF4" w:rsidRDefault="00467DF4" w:rsidP="00467DF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Tense and Composition </w:t>
      </w:r>
    </w:p>
    <w:p w:rsidR="00467DF4" w:rsidRDefault="00467DF4" w:rsidP="00467DF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Basic Transformations </w:t>
      </w:r>
    </w:p>
    <w:p w:rsidR="00467DF4" w:rsidRDefault="00467DF4" w:rsidP="00467DF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Active/Passive </w:t>
      </w:r>
    </w:p>
    <w:p w:rsidR="00467DF4" w:rsidRDefault="00467DF4" w:rsidP="00467DF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Negatives </w:t>
      </w:r>
    </w:p>
    <w:p w:rsidR="00467DF4" w:rsidRDefault="00467DF4" w:rsidP="00467DF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7D7F">
        <w:rPr>
          <w:rFonts w:ascii="Times New Roman" w:hAnsi="Times New Roman" w:cs="Times New Roman"/>
          <w:sz w:val="28"/>
          <w:szCs w:val="28"/>
        </w:rPr>
        <w:t xml:space="preserve"> Questions </w:t>
      </w:r>
    </w:p>
    <w:p w:rsidR="00467DF4" w:rsidRDefault="00467DF4" w:rsidP="00467DF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Simple, Complex and Compound Sentences </w:t>
      </w:r>
    </w:p>
    <w:p w:rsidR="00467DF4" w:rsidRDefault="00467DF4" w:rsidP="00467DF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Narration/</w:t>
      </w:r>
      <w:r w:rsidRPr="00DA7D7F">
        <w:rPr>
          <w:rFonts w:ascii="Times New Roman" w:hAnsi="Times New Roman" w:cs="Times New Roman"/>
          <w:sz w:val="28"/>
          <w:szCs w:val="28"/>
        </w:rPr>
        <w:t xml:space="preserve">Reported Speech </w:t>
      </w:r>
    </w:p>
    <w:p w:rsidR="00467DF4" w:rsidRDefault="00467DF4" w:rsidP="00467DF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sz w:val="28"/>
          <w:szCs w:val="28"/>
        </w:rPr>
        <w:t xml:space="preserve">e. Some Common errors </w:t>
      </w:r>
    </w:p>
    <w:p w:rsidR="00467DF4" w:rsidRPr="001833FC" w:rsidRDefault="00467DF4" w:rsidP="00467DF4">
      <w:pPr>
        <w:pStyle w:val="Default"/>
        <w:rPr>
          <w:sz w:val="28"/>
          <w:szCs w:val="28"/>
        </w:rPr>
      </w:pPr>
      <w:r w:rsidRPr="001833FC">
        <w:rPr>
          <w:b/>
          <w:bCs/>
          <w:sz w:val="28"/>
          <w:szCs w:val="28"/>
        </w:rPr>
        <w:t>Unit – III: Vocabulary Antonyms and Synonyms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67DF4" w:rsidRDefault="00467DF4" w:rsidP="000676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sz w:val="28"/>
          <w:szCs w:val="28"/>
        </w:rPr>
        <w:t xml:space="preserve">Words Often Confused; </w:t>
      </w:r>
    </w:p>
    <w:p w:rsidR="00467DF4" w:rsidRDefault="00467DF4" w:rsidP="000676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sz w:val="28"/>
          <w:szCs w:val="28"/>
        </w:rPr>
        <w:t xml:space="preserve">Important Latin and English Prefixes and Affixes; </w:t>
      </w:r>
    </w:p>
    <w:p w:rsidR="00467DF4" w:rsidRDefault="00467DF4" w:rsidP="000676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sz w:val="28"/>
          <w:szCs w:val="28"/>
        </w:rPr>
        <w:t xml:space="preserve">Common Legal Terms (Their Meaning and Usage) </w:t>
      </w:r>
    </w:p>
    <w:p w:rsidR="00467DF4" w:rsidRPr="001833FC" w:rsidRDefault="00467DF4" w:rsidP="00467D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b/>
          <w:bCs/>
          <w:sz w:val="28"/>
          <w:szCs w:val="28"/>
        </w:rPr>
        <w:t>Unit – IV: Composition</w:t>
      </w:r>
      <w:r w:rsidRPr="001833F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Skills</w:t>
      </w:r>
      <w:r w:rsidRPr="001833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E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E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E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4E4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7DF4" w:rsidRDefault="00467DF4" w:rsidP="001B662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405000">
        <w:rPr>
          <w:rFonts w:ascii="Times New Roman" w:hAnsi="Times New Roman" w:cs="Times New Roman"/>
          <w:sz w:val="28"/>
          <w:szCs w:val="28"/>
        </w:rPr>
        <w:t xml:space="preserve">Formal Letter Writing: Writing of Business Letters, Official Letters and CVs. </w:t>
      </w:r>
    </w:p>
    <w:p w:rsidR="00467DF4" w:rsidRDefault="00467DF4" w:rsidP="00467DF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40500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000">
        <w:rPr>
          <w:rFonts w:ascii="Times New Roman" w:hAnsi="Times New Roman" w:cs="Times New Roman"/>
          <w:sz w:val="28"/>
          <w:szCs w:val="28"/>
        </w:rPr>
        <w:t xml:space="preserve"> Paragraph Writing</w:t>
      </w:r>
    </w:p>
    <w:p w:rsidR="00467DF4" w:rsidRDefault="00467DF4" w:rsidP="00467DF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405000">
        <w:rPr>
          <w:rFonts w:ascii="Times New Roman" w:hAnsi="Times New Roman" w:cs="Times New Roman"/>
          <w:sz w:val="28"/>
          <w:szCs w:val="28"/>
        </w:rPr>
        <w:t>Punctuation</w:t>
      </w:r>
    </w:p>
    <w:p w:rsidR="00467DF4" w:rsidRDefault="00467DF4" w:rsidP="00467D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467DF4" w:rsidRPr="003271B5" w:rsidRDefault="003C7D6B" w:rsidP="0006769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>Wren and Martin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7D6B">
        <w:rPr>
          <w:rFonts w:ascii="Times New Roman" w:hAnsi="Times New Roman" w:cs="Times New Roman"/>
          <w:i/>
          <w:iCs/>
          <w:sz w:val="28"/>
          <w:szCs w:val="28"/>
        </w:rPr>
        <w:t>High School</w:t>
      </w:r>
      <w:r w:rsidR="00467DF4" w:rsidRPr="003C7D6B">
        <w:rPr>
          <w:rFonts w:ascii="Times New Roman" w:hAnsi="Times New Roman" w:cs="Times New Roman"/>
          <w:i/>
          <w:iCs/>
          <w:sz w:val="28"/>
          <w:szCs w:val="28"/>
        </w:rPr>
        <w:t>English Gramma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 and Composition; </w:t>
      </w:r>
      <w:r>
        <w:rPr>
          <w:rFonts w:ascii="Times New Roman" w:hAnsi="Times New Roman" w:cs="Times New Roman"/>
          <w:sz w:val="28"/>
          <w:szCs w:val="28"/>
        </w:rPr>
        <w:t xml:space="preserve">Revised by Dr. N.D.V. Prasada Rao; </w:t>
      </w:r>
      <w:r w:rsidR="001B6627">
        <w:rPr>
          <w:rFonts w:ascii="Times New Roman" w:hAnsi="Times New Roman" w:cs="Times New Roman"/>
          <w:sz w:val="28"/>
          <w:szCs w:val="28"/>
        </w:rPr>
        <w:t>S Chand Publications</w:t>
      </w:r>
    </w:p>
    <w:p w:rsidR="00467DF4" w:rsidRPr="003C7D6B" w:rsidRDefault="00467DF4" w:rsidP="0006769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Tickoo and Subramaniam: </w:t>
      </w:r>
      <w:r w:rsidRPr="003C7D6B">
        <w:rPr>
          <w:rFonts w:ascii="Times New Roman" w:hAnsi="Times New Roman" w:cs="Times New Roman"/>
          <w:i/>
          <w:iCs/>
          <w:sz w:val="28"/>
          <w:szCs w:val="28"/>
        </w:rPr>
        <w:t>A Functional Grammar with Usage and Composition</w:t>
      </w:r>
      <w:r w:rsidR="003C7D6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3C7D6B">
        <w:rPr>
          <w:rFonts w:ascii="Times New Roman" w:hAnsi="Times New Roman" w:cs="Times New Roman"/>
          <w:sz w:val="28"/>
          <w:szCs w:val="28"/>
        </w:rPr>
        <w:t xml:space="preserve">Sultan Chand and Publications (P) Ltd., New Delhi </w:t>
      </w:r>
    </w:p>
    <w:p w:rsidR="00467DF4" w:rsidRPr="003271B5" w:rsidRDefault="00467DF4" w:rsidP="0006769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Murphy, Raymond: </w:t>
      </w:r>
      <w:r w:rsidRPr="003C7D6B">
        <w:rPr>
          <w:rFonts w:ascii="Times New Roman" w:hAnsi="Times New Roman" w:cs="Times New Roman"/>
          <w:i/>
          <w:iCs/>
          <w:sz w:val="28"/>
          <w:szCs w:val="28"/>
        </w:rPr>
        <w:t>Essential English Grammar</w:t>
      </w:r>
      <w:r w:rsidRPr="003271B5">
        <w:rPr>
          <w:rFonts w:ascii="Times New Roman" w:hAnsi="Times New Roman" w:cs="Times New Roman"/>
          <w:sz w:val="28"/>
          <w:szCs w:val="28"/>
        </w:rPr>
        <w:t xml:space="preserve">, Cambridge University Press </w:t>
      </w:r>
    </w:p>
    <w:p w:rsidR="00467DF4" w:rsidRPr="003271B5" w:rsidRDefault="00467DF4" w:rsidP="00467D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467DF4" w:rsidRPr="003271B5" w:rsidRDefault="00467DF4" w:rsidP="00467DF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1. Maison, Margaret M.: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Examine Your English</w:t>
      </w:r>
    </w:p>
    <w:p w:rsidR="00467DF4" w:rsidRPr="001B6627" w:rsidRDefault="00467DF4" w:rsidP="00467DF4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2. Allen. W.S.: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 xml:space="preserve">Living English Structure </w:t>
      </w:r>
    </w:p>
    <w:p w:rsidR="00467DF4" w:rsidRPr="003271B5" w:rsidRDefault="00467DF4" w:rsidP="00467DF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3. Fitikides, T.J.: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Common Mistakes in English</w:t>
      </w:r>
    </w:p>
    <w:p w:rsidR="00467DF4" w:rsidRDefault="00467DF4" w:rsidP="00467DF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4. Aiyar, P. Ramanath: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Concise Law Dictionary</w:t>
      </w:r>
      <w:r w:rsidRPr="003271B5">
        <w:rPr>
          <w:rFonts w:ascii="Times New Roman" w:hAnsi="Times New Roman" w:cs="Times New Roman"/>
          <w:sz w:val="28"/>
          <w:szCs w:val="28"/>
        </w:rPr>
        <w:t xml:space="preserve">, Wadhwa </w:t>
      </w:r>
    </w:p>
    <w:p w:rsidR="00467DF4" w:rsidRPr="00E37876" w:rsidRDefault="00467DF4" w:rsidP="00467DF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7876">
        <w:rPr>
          <w:rFonts w:ascii="Times New Roman" w:hAnsi="Times New Roman" w:cs="Times New Roman"/>
          <w:sz w:val="28"/>
          <w:szCs w:val="28"/>
        </w:rPr>
        <w:t xml:space="preserve">. Coilins: Paperback Thesaurus: </w:t>
      </w:r>
      <w:r w:rsidRPr="001B6627">
        <w:rPr>
          <w:rFonts w:ascii="Times New Roman" w:hAnsi="Times New Roman" w:cs="Times New Roman"/>
          <w:i/>
          <w:iCs/>
          <w:sz w:val="28"/>
          <w:szCs w:val="28"/>
        </w:rPr>
        <w:t>The Ultimate Wordfinder</w:t>
      </w:r>
    </w:p>
    <w:p w:rsidR="00467DF4" w:rsidRDefault="00467DF4" w:rsidP="00467D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b/>
          <w:bCs/>
          <w:sz w:val="28"/>
          <w:szCs w:val="28"/>
        </w:rPr>
        <w:t>PSDA (Professional Skill Development Activities) 3 Hrs/Week</w:t>
      </w:r>
    </w:p>
    <w:p w:rsidR="00467DF4" w:rsidRDefault="00467DF4" w:rsidP="0006769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sz w:val="28"/>
          <w:szCs w:val="28"/>
        </w:rPr>
        <w:t xml:space="preserve">Regular collection of columns of newspapers and some portions of famous judgments </w:t>
      </w:r>
    </w:p>
    <w:p w:rsidR="00467DF4" w:rsidRDefault="00467DF4" w:rsidP="0006769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sz w:val="28"/>
          <w:szCs w:val="28"/>
        </w:rPr>
        <w:t>Act over different portions of play Justice, to enhance verbal and nonverbal communication skills/ Analysis of legal perspective of the play</w:t>
      </w:r>
    </w:p>
    <w:p w:rsidR="00467DF4" w:rsidRPr="007D1275" w:rsidRDefault="00467DF4" w:rsidP="000676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3DA2">
        <w:rPr>
          <w:rFonts w:ascii="Times New Roman" w:hAnsi="Times New Roman" w:cs="Times New Roman"/>
          <w:sz w:val="28"/>
          <w:szCs w:val="28"/>
        </w:rPr>
        <w:t>Group discussions, debates, extempore, mock interviews</w:t>
      </w:r>
    </w:p>
    <w:p w:rsidR="007D1275" w:rsidRPr="001A3DFB" w:rsidRDefault="007D1275" w:rsidP="007D1275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  <w:u w:val="thick"/>
        </w:rPr>
      </w:pPr>
      <w:r w:rsidRPr="007D127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BComL102-A</w:t>
      </w:r>
      <w:r w:rsidRPr="007D127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1A3DFB">
        <w:rPr>
          <w:rFonts w:ascii="Times New Roman" w:hAnsi="Times New Roman" w:cs="Times New Roman"/>
          <w:b/>
          <w:bCs/>
          <w:sz w:val="28"/>
          <w:szCs w:val="24"/>
          <w:u w:val="thick"/>
        </w:rPr>
        <w:t>PRINCIPLES OF MANAGEMENT - I</w:t>
      </w:r>
    </w:p>
    <w:p w:rsidR="007D1275" w:rsidRPr="001D3FF7" w:rsidRDefault="007D1275" w:rsidP="007D1275">
      <w:pPr>
        <w:tabs>
          <w:tab w:val="left" w:pos="57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F7">
        <w:rPr>
          <w:rFonts w:ascii="Times New Roman" w:hAnsi="Times New Roman" w:cs="Times New Roman"/>
          <w:b/>
          <w:sz w:val="24"/>
          <w:szCs w:val="24"/>
        </w:rPr>
        <w:t>UNIT-I: Introduction to Management and 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1275" w:rsidRPr="001D3FF7" w:rsidRDefault="007D1275" w:rsidP="0006769C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Management: Meaning and process of management.</w:t>
      </w:r>
    </w:p>
    <w:p w:rsidR="007D1275" w:rsidRPr="001D3FF7" w:rsidRDefault="007D1275" w:rsidP="0006769C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Planning: Meaning; Planning Process, Planning Premises, Types of Plans – Based on B</w:t>
      </w:r>
      <w:r w:rsidRPr="001D3FF7">
        <w:rPr>
          <w:rFonts w:ascii="Times New Roman" w:hAnsi="Times New Roman" w:cs="Times New Roman"/>
          <w:sz w:val="24"/>
          <w:szCs w:val="24"/>
        </w:rPr>
        <w:t>readth</w:t>
      </w:r>
      <w:r>
        <w:rPr>
          <w:rFonts w:ascii="Times New Roman" w:hAnsi="Times New Roman" w:cs="Times New Roman"/>
          <w:sz w:val="24"/>
          <w:szCs w:val="24"/>
        </w:rPr>
        <w:t xml:space="preserve"> and U</w:t>
      </w:r>
      <w:r w:rsidRPr="001D3FF7">
        <w:rPr>
          <w:rFonts w:ascii="Times New Roman" w:hAnsi="Times New Roman" w:cs="Times New Roman"/>
          <w:sz w:val="24"/>
          <w:szCs w:val="24"/>
        </w:rPr>
        <w:t>se.</w:t>
      </w:r>
    </w:p>
    <w:p w:rsidR="007D1275" w:rsidRPr="001D3FF7" w:rsidRDefault="007D1275" w:rsidP="007D1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FF7">
        <w:rPr>
          <w:rFonts w:ascii="Times New Roman" w:hAnsi="Times New Roman" w:cs="Times New Roman"/>
          <w:b/>
          <w:sz w:val="24"/>
          <w:szCs w:val="24"/>
        </w:rPr>
        <w:t>UNIT-II: Forecasting, Decision making</w:t>
      </w:r>
    </w:p>
    <w:p w:rsidR="007D1275" w:rsidRPr="00E57EC9" w:rsidRDefault="007D1275" w:rsidP="0006769C">
      <w:pPr>
        <w:pStyle w:val="ListParagraph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Forecasting: Meaning; </w:t>
      </w:r>
      <w:r w:rsidRPr="00E57EC9">
        <w:rPr>
          <w:rFonts w:ascii="Times New Roman" w:hAnsi="Times New Roman" w:cs="Times New Roman"/>
          <w:sz w:val="24"/>
          <w:szCs w:val="24"/>
        </w:rPr>
        <w:t>Techniques of Forecasting – Historical Analogy Method, Survey Method, Business Barometers, Time Series Analysis, Regression Analysis, Significance and Limitations of Forecasting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275" w:rsidRPr="00E57EC9" w:rsidRDefault="007D1275" w:rsidP="0006769C">
      <w:pPr>
        <w:pStyle w:val="ListParagraph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making: Meaning; Decision Making P</w:t>
      </w:r>
      <w:r w:rsidRPr="00E57EC9">
        <w:rPr>
          <w:rFonts w:ascii="Times New Roman" w:hAnsi="Times New Roman" w:cs="Times New Roman"/>
          <w:sz w:val="24"/>
          <w:szCs w:val="24"/>
        </w:rPr>
        <w:t>roce</w:t>
      </w:r>
      <w:r>
        <w:rPr>
          <w:rFonts w:ascii="Times New Roman" w:hAnsi="Times New Roman" w:cs="Times New Roman"/>
          <w:sz w:val="24"/>
          <w:szCs w:val="24"/>
        </w:rPr>
        <w:t>ss, Techniques of Decision M</w:t>
      </w:r>
      <w:r w:rsidRPr="00E57EC9">
        <w:rPr>
          <w:rFonts w:ascii="Times New Roman" w:hAnsi="Times New Roman" w:cs="Times New Roman"/>
          <w:sz w:val="24"/>
          <w:szCs w:val="24"/>
        </w:rPr>
        <w:t>aking –</w:t>
      </w:r>
      <w:r>
        <w:rPr>
          <w:rFonts w:ascii="Times New Roman" w:hAnsi="Times New Roman" w:cs="Times New Roman"/>
          <w:sz w:val="24"/>
          <w:szCs w:val="24"/>
        </w:rPr>
        <w:t xml:space="preserve">Decision Tree, </w:t>
      </w:r>
      <w:r w:rsidRPr="00E57EC9">
        <w:rPr>
          <w:rFonts w:ascii="Times New Roman" w:hAnsi="Times New Roman" w:cs="Times New Roman"/>
          <w:sz w:val="24"/>
          <w:szCs w:val="24"/>
        </w:rPr>
        <w:t>PERT and CPM.</w:t>
      </w:r>
    </w:p>
    <w:p w:rsidR="007D1275" w:rsidRPr="00E57EC9" w:rsidRDefault="007D1275" w:rsidP="007D1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EC9">
        <w:rPr>
          <w:rFonts w:ascii="Times New Roman" w:hAnsi="Times New Roman" w:cs="Times New Roman"/>
          <w:b/>
          <w:sz w:val="24"/>
          <w:szCs w:val="24"/>
        </w:rPr>
        <w:t xml:space="preserve">UNIT-III: </w:t>
      </w:r>
      <w:r>
        <w:rPr>
          <w:rFonts w:ascii="Times New Roman" w:hAnsi="Times New Roman" w:cs="Times New Roman"/>
          <w:b/>
          <w:sz w:val="24"/>
          <w:szCs w:val="24"/>
        </w:rPr>
        <w:t>Organizing –</w:t>
      </w:r>
      <w:r w:rsidRPr="00E57EC9">
        <w:rPr>
          <w:rFonts w:ascii="Times New Roman" w:hAnsi="Times New Roman" w:cs="Times New Roman"/>
          <w:b/>
          <w:sz w:val="24"/>
          <w:szCs w:val="24"/>
        </w:rPr>
        <w:t>Part 1</w:t>
      </w:r>
    </w:p>
    <w:p w:rsidR="007D1275" w:rsidRPr="00E57EC9" w:rsidRDefault="007D1275" w:rsidP="0006769C">
      <w:pPr>
        <w:pStyle w:val="ListParagraph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EC9">
        <w:rPr>
          <w:rFonts w:ascii="Times New Roman" w:hAnsi="Times New Roman" w:cs="Times New Roman"/>
          <w:sz w:val="24"/>
          <w:szCs w:val="24"/>
        </w:rPr>
        <w:t>Introduction - Meaning of Organiz</w:t>
      </w:r>
      <w:r>
        <w:rPr>
          <w:rFonts w:ascii="Times New Roman" w:hAnsi="Times New Roman" w:cs="Times New Roman"/>
          <w:sz w:val="24"/>
          <w:szCs w:val="24"/>
        </w:rPr>
        <w:t xml:space="preserve">ing, </w:t>
      </w:r>
      <w:r w:rsidRPr="00E57EC9">
        <w:rPr>
          <w:rFonts w:ascii="Times New Roman" w:hAnsi="Times New Roman" w:cs="Times New Roman"/>
          <w:sz w:val="24"/>
          <w:szCs w:val="24"/>
        </w:rPr>
        <w:t>Principles of Organizing.</w:t>
      </w:r>
    </w:p>
    <w:p w:rsidR="007D1275" w:rsidRPr="00E57EC9" w:rsidRDefault="007D1275" w:rsidP="0006769C">
      <w:pPr>
        <w:pStyle w:val="ListParagraph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EC9">
        <w:rPr>
          <w:rFonts w:ascii="Times New Roman" w:hAnsi="Times New Roman" w:cs="Times New Roman"/>
          <w:sz w:val="24"/>
          <w:szCs w:val="24"/>
        </w:rPr>
        <w:t>Departmentation – Meaning; Bases of Departmentation – Function Wise, Product Wise, Territory Wise, Process Wise and Customer wise.</w:t>
      </w:r>
    </w:p>
    <w:p w:rsidR="007D1275" w:rsidRPr="00E57EC9" w:rsidRDefault="007D1275" w:rsidP="0006769C">
      <w:pPr>
        <w:pStyle w:val="ListParagraph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EC9">
        <w:rPr>
          <w:rFonts w:ascii="Times New Roman" w:hAnsi="Times New Roman" w:cs="Times New Roman"/>
          <w:sz w:val="24"/>
          <w:szCs w:val="24"/>
        </w:rPr>
        <w:t xml:space="preserve">Delegation – Meaning; </w:t>
      </w:r>
      <w:r>
        <w:rPr>
          <w:rFonts w:ascii="Times New Roman" w:hAnsi="Times New Roman" w:cs="Times New Roman"/>
          <w:sz w:val="24"/>
          <w:szCs w:val="24"/>
        </w:rPr>
        <w:t xml:space="preserve">Elements of Delegation, </w:t>
      </w:r>
      <w:r w:rsidRPr="00E57EC9">
        <w:rPr>
          <w:rFonts w:ascii="Times New Roman" w:hAnsi="Times New Roman" w:cs="Times New Roman"/>
          <w:sz w:val="24"/>
          <w:szCs w:val="24"/>
        </w:rPr>
        <w:t>Principles of Effective Delegation.</w:t>
      </w:r>
    </w:p>
    <w:p w:rsidR="007D1275" w:rsidRPr="00E57EC9" w:rsidRDefault="007D1275" w:rsidP="0006769C">
      <w:pPr>
        <w:pStyle w:val="ListParagraph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EC9">
        <w:rPr>
          <w:rFonts w:ascii="Times New Roman" w:hAnsi="Times New Roman" w:cs="Times New Roman"/>
          <w:sz w:val="24"/>
          <w:szCs w:val="24"/>
        </w:rPr>
        <w:t>Centralization and Decentralization – Meaning; Factors affecting Degree of Centralization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EC9">
        <w:rPr>
          <w:rFonts w:ascii="Times New Roman" w:hAnsi="Times New Roman" w:cs="Times New Roman"/>
          <w:sz w:val="24"/>
          <w:szCs w:val="24"/>
        </w:rPr>
        <w:t>and Decentralization.</w:t>
      </w:r>
    </w:p>
    <w:p w:rsidR="007D1275" w:rsidRPr="001A6E1B" w:rsidRDefault="007D1275" w:rsidP="007D1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E1B">
        <w:rPr>
          <w:rFonts w:ascii="Times New Roman" w:hAnsi="Times New Roman" w:cs="Times New Roman"/>
          <w:b/>
          <w:sz w:val="24"/>
          <w:szCs w:val="24"/>
        </w:rPr>
        <w:t>UNIT-IV: Organizing – Part 2: Types of Organizations</w:t>
      </w:r>
    </w:p>
    <w:p w:rsidR="007D1275" w:rsidRPr="001A6E1B" w:rsidRDefault="007D1275" w:rsidP="0006769C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E1B">
        <w:rPr>
          <w:rFonts w:ascii="Times New Roman" w:hAnsi="Times New Roman" w:cs="Times New Roman"/>
          <w:sz w:val="24"/>
          <w:szCs w:val="24"/>
        </w:rPr>
        <w:t>Formal Organizations: Line, Functional, Line and staff; Committee (Only the Meaning,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1B">
        <w:rPr>
          <w:rFonts w:ascii="Times New Roman" w:hAnsi="Times New Roman" w:cs="Times New Roman"/>
          <w:sz w:val="24"/>
          <w:szCs w:val="24"/>
        </w:rPr>
        <w:t>Advantages and Limitations of all the Four Forms)</w:t>
      </w:r>
    </w:p>
    <w:p w:rsidR="007D1275" w:rsidRPr="001A6E1B" w:rsidRDefault="007D1275" w:rsidP="0006769C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E1B">
        <w:rPr>
          <w:rFonts w:ascii="Times New Roman" w:hAnsi="Times New Roman" w:cs="Times New Roman"/>
          <w:sz w:val="24"/>
          <w:szCs w:val="24"/>
        </w:rPr>
        <w:t>Informal O</w:t>
      </w:r>
      <w:r>
        <w:rPr>
          <w:rFonts w:ascii="Times New Roman" w:hAnsi="Times New Roman" w:cs="Times New Roman"/>
          <w:sz w:val="24"/>
          <w:szCs w:val="24"/>
        </w:rPr>
        <w:t xml:space="preserve">rganizations: Meaning and </w:t>
      </w:r>
      <w:r w:rsidRPr="001A6E1B">
        <w:rPr>
          <w:rFonts w:ascii="Times New Roman" w:hAnsi="Times New Roman" w:cs="Times New Roman"/>
          <w:sz w:val="24"/>
          <w:szCs w:val="24"/>
        </w:rPr>
        <w:t>Benefits Problems.</w:t>
      </w:r>
    </w:p>
    <w:p w:rsidR="007D1275" w:rsidRPr="001A6E1B" w:rsidRDefault="007D1275" w:rsidP="007D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E1B">
        <w:rPr>
          <w:rFonts w:ascii="Times New Roman" w:hAnsi="Times New Roman" w:cs="Times New Roman"/>
          <w:b/>
          <w:sz w:val="24"/>
          <w:szCs w:val="24"/>
        </w:rPr>
        <w:t>Text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1A6E1B">
        <w:rPr>
          <w:rFonts w:ascii="Times New Roman" w:hAnsi="Times New Roman" w:cs="Times New Roman"/>
          <w:b/>
          <w:sz w:val="24"/>
          <w:szCs w:val="24"/>
        </w:rPr>
        <w:t>ook:</w:t>
      </w:r>
    </w:p>
    <w:p w:rsidR="007D1275" w:rsidRPr="001D3FF7" w:rsidRDefault="007D1275" w:rsidP="007D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1. L. M. Prasad; Principles of Management; Sultan Chand and Sons, 6thedition.</w:t>
      </w:r>
    </w:p>
    <w:p w:rsidR="007D1275" w:rsidRDefault="007D1275" w:rsidP="007D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2. KarminderGhuman, Management – Concept, Practice and Cases; Tata McGraw Hill;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FF7">
        <w:rPr>
          <w:rFonts w:ascii="Times New Roman" w:hAnsi="Times New Roman" w:cs="Times New Roman"/>
          <w:sz w:val="24"/>
          <w:szCs w:val="24"/>
        </w:rPr>
        <w:t>1stedition(2010)</w:t>
      </w:r>
    </w:p>
    <w:p w:rsidR="007D1275" w:rsidRPr="001D3FF7" w:rsidRDefault="007D1275" w:rsidP="007D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75" w:rsidRPr="001A6E1B" w:rsidRDefault="007D1275" w:rsidP="007D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7D1275" w:rsidRPr="001D3FF7" w:rsidRDefault="007D1275" w:rsidP="007D1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1. Gupta, Sharma and Bhalla; Principles of Business Management; Kalyani Publications;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FF7">
        <w:rPr>
          <w:rFonts w:ascii="Times New Roman" w:hAnsi="Times New Roman" w:cs="Times New Roman"/>
          <w:sz w:val="24"/>
          <w:szCs w:val="24"/>
        </w:rPr>
        <w:t>1</w:t>
      </w:r>
      <w:r w:rsidRPr="001D3F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3FF7">
        <w:rPr>
          <w:rFonts w:ascii="Times New Roman" w:hAnsi="Times New Roman" w:cs="Times New Roman"/>
          <w:sz w:val="24"/>
          <w:szCs w:val="24"/>
        </w:rPr>
        <w:t>edition.</w:t>
      </w:r>
    </w:p>
    <w:p w:rsidR="007D1275" w:rsidRDefault="007D1275" w:rsidP="007D1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275" w:rsidRDefault="007D1275" w:rsidP="007D1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275" w:rsidRDefault="007D1275" w:rsidP="007D1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275" w:rsidRDefault="007D1275" w:rsidP="007D1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89" w:rsidRDefault="00A71F89" w:rsidP="00A71F89">
      <w:pPr>
        <w:pStyle w:val="NoSpacing"/>
        <w:tabs>
          <w:tab w:val="left" w:pos="2177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43D" w:rsidRPr="006E16DD" w:rsidRDefault="00DF643D" w:rsidP="00DF643D">
      <w:pPr>
        <w:rPr>
          <w:rFonts w:ascii="Times New Roman" w:hAnsi="Times New Roman" w:cs="Times New Roman"/>
          <w:b/>
          <w:bCs/>
          <w:sz w:val="28"/>
          <w:szCs w:val="24"/>
          <w:u w:val="thick"/>
        </w:rPr>
      </w:pPr>
      <w:r w:rsidRPr="00AB711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BComL103-A</w:t>
      </w:r>
      <w:r w:rsidRPr="006E16DD">
        <w:rPr>
          <w:rFonts w:ascii="Times New Roman" w:hAnsi="Times New Roman" w:cs="Times New Roman"/>
          <w:b/>
          <w:bCs/>
          <w:sz w:val="28"/>
          <w:szCs w:val="24"/>
          <w:u w:val="thick"/>
        </w:rPr>
        <w:t xml:space="preserve"> Statistics</w:t>
      </w:r>
    </w:p>
    <w:p w:rsidR="00DF643D" w:rsidRPr="00EA61B5" w:rsidRDefault="00DF643D" w:rsidP="00DF643D">
      <w:pPr>
        <w:rPr>
          <w:rFonts w:ascii="Times New Roman" w:hAnsi="Times New Roman" w:cs="Times New Roman"/>
          <w:sz w:val="24"/>
          <w:szCs w:val="24"/>
        </w:rPr>
      </w:pPr>
      <w:r w:rsidRPr="00EA61B5">
        <w:rPr>
          <w:rFonts w:ascii="Times New Roman" w:hAnsi="Times New Roman" w:cs="Times New Roman"/>
          <w:b/>
          <w:sz w:val="24"/>
          <w:szCs w:val="24"/>
        </w:rPr>
        <w:t xml:space="preserve">Unit- I: </w:t>
      </w:r>
      <w:r>
        <w:rPr>
          <w:rFonts w:ascii="Times New Roman" w:hAnsi="Times New Roman" w:cs="Times New Roman"/>
          <w:b/>
          <w:sz w:val="24"/>
          <w:szCs w:val="24"/>
        </w:rPr>
        <w:t>Linear Programming Problem</w:t>
      </w:r>
    </w:p>
    <w:p w:rsidR="00DF643D" w:rsidRPr="00EA27FF" w:rsidRDefault="00DF643D" w:rsidP="0006769C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Linear P</w:t>
      </w:r>
      <w:r w:rsidRPr="00EA27FF">
        <w:rPr>
          <w:rFonts w:ascii="Times New Roman" w:hAnsi="Times New Roman" w:cs="Times New Roman"/>
          <w:sz w:val="24"/>
          <w:szCs w:val="24"/>
        </w:rPr>
        <w:t>rogramming- Its Uses, Assumptions and Limitations,</w:t>
      </w:r>
    </w:p>
    <w:p w:rsidR="00DF643D" w:rsidRPr="00EA27FF" w:rsidRDefault="00DF643D" w:rsidP="0006769C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Explanation of  </w:t>
      </w:r>
      <w:r>
        <w:rPr>
          <w:rFonts w:ascii="Times New Roman" w:hAnsi="Times New Roman" w:cs="Times New Roman"/>
          <w:sz w:val="24"/>
          <w:szCs w:val="24"/>
        </w:rPr>
        <w:t>Basic T</w:t>
      </w:r>
      <w:r w:rsidRPr="00EA27FF">
        <w:rPr>
          <w:rFonts w:ascii="Times New Roman" w:hAnsi="Times New Roman" w:cs="Times New Roman"/>
          <w:sz w:val="24"/>
          <w:szCs w:val="24"/>
        </w:rPr>
        <w:t>erminologies</w:t>
      </w:r>
    </w:p>
    <w:p w:rsidR="00DF643D" w:rsidRPr="00EA27FF" w:rsidRDefault="00DF643D" w:rsidP="0006769C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thematical form of L</w:t>
      </w:r>
      <w:r w:rsidRPr="00EA27FF">
        <w:rPr>
          <w:rFonts w:ascii="Times New Roman" w:hAnsi="Times New Roman" w:cs="Times New Roman"/>
          <w:sz w:val="24"/>
          <w:szCs w:val="24"/>
        </w:rPr>
        <w:t>inear</w:t>
      </w:r>
      <w:r>
        <w:rPr>
          <w:rFonts w:ascii="Times New Roman" w:hAnsi="Times New Roman" w:cs="Times New Roman"/>
          <w:sz w:val="24"/>
          <w:szCs w:val="24"/>
        </w:rPr>
        <w:t xml:space="preserve"> Programming P</w:t>
      </w:r>
      <w:r w:rsidRPr="00EA27FF">
        <w:rPr>
          <w:rFonts w:ascii="Times New Roman" w:hAnsi="Times New Roman" w:cs="Times New Roman"/>
          <w:sz w:val="24"/>
          <w:szCs w:val="24"/>
        </w:rPr>
        <w:t>roblem</w:t>
      </w:r>
    </w:p>
    <w:p w:rsidR="00DF643D" w:rsidRDefault="00DF643D" w:rsidP="0006769C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of Linear Programming P</w:t>
      </w:r>
      <w:r w:rsidRPr="00EA27FF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blem by using Graphical Methods</w:t>
      </w:r>
    </w:p>
    <w:p w:rsidR="00DF643D" w:rsidRPr="00EA27FF" w:rsidRDefault="00DF643D" w:rsidP="0006769C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Formulation Problems (for Two V</w:t>
      </w:r>
      <w:r w:rsidRPr="00EA27FF">
        <w:rPr>
          <w:rFonts w:ascii="Times New Roman" w:hAnsi="Times New Roman" w:cs="Times New Roman"/>
          <w:sz w:val="24"/>
          <w:szCs w:val="24"/>
        </w:rPr>
        <w:t>ariables).</w:t>
      </w:r>
    </w:p>
    <w:p w:rsidR="00DF643D" w:rsidRPr="00E3312B" w:rsidRDefault="00DF643D" w:rsidP="00DF643D">
      <w:pPr>
        <w:rPr>
          <w:rFonts w:ascii="Times New Roman" w:hAnsi="Times New Roman" w:cs="Times New Roman"/>
          <w:b/>
          <w:sz w:val="24"/>
          <w:szCs w:val="24"/>
        </w:rPr>
      </w:pPr>
      <w:r w:rsidRPr="00E3312B">
        <w:rPr>
          <w:rFonts w:ascii="Times New Roman" w:hAnsi="Times New Roman" w:cs="Times New Roman"/>
          <w:b/>
          <w:sz w:val="24"/>
          <w:szCs w:val="24"/>
        </w:rPr>
        <w:t>Unit- II: Transportation Problem</w:t>
      </w:r>
    </w:p>
    <w:p w:rsidR="00DF643D" w:rsidRPr="00E3312B" w:rsidRDefault="00DF643D" w:rsidP="0006769C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E3312B">
        <w:rPr>
          <w:rFonts w:ascii="Times New Roman" w:hAnsi="Times New Roman" w:cs="Times New Roman"/>
          <w:sz w:val="24"/>
          <w:szCs w:val="24"/>
        </w:rPr>
        <w:t>Definition of Balanced Transportation Problem (T.P.)</w:t>
      </w:r>
    </w:p>
    <w:p w:rsidR="00DF643D" w:rsidRPr="00E3312B" w:rsidRDefault="00DF643D" w:rsidP="0006769C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E3312B">
        <w:rPr>
          <w:rFonts w:ascii="Times New Roman" w:hAnsi="Times New Roman" w:cs="Times New Roman"/>
          <w:sz w:val="24"/>
          <w:szCs w:val="24"/>
        </w:rPr>
        <w:t>General Transportation Table and Its Mathematical Form</w:t>
      </w:r>
    </w:p>
    <w:p w:rsidR="00DF643D" w:rsidRPr="00E3312B" w:rsidRDefault="00DF643D" w:rsidP="0006769C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E3312B">
        <w:rPr>
          <w:rFonts w:ascii="Times New Roman" w:hAnsi="Times New Roman" w:cs="Times New Roman"/>
          <w:sz w:val="24"/>
          <w:szCs w:val="24"/>
        </w:rPr>
        <w:t>Initial Basic Feasible Solution and Initial Cost by using North-West Corner rule, Least Cost Method, Vogel‘s Approximation Method, Examples Base on these Methods.</w:t>
      </w:r>
    </w:p>
    <w:p w:rsidR="00DF643D" w:rsidRPr="00D20290" w:rsidRDefault="00DF643D" w:rsidP="00DF643D">
      <w:pPr>
        <w:rPr>
          <w:rFonts w:ascii="Times New Roman" w:hAnsi="Times New Roman" w:cs="Times New Roman"/>
          <w:b/>
          <w:sz w:val="24"/>
          <w:szCs w:val="24"/>
        </w:rPr>
      </w:pPr>
      <w:r w:rsidRPr="00D20290">
        <w:rPr>
          <w:rFonts w:ascii="Times New Roman" w:hAnsi="Times New Roman" w:cs="Times New Roman"/>
          <w:b/>
          <w:sz w:val="24"/>
          <w:szCs w:val="24"/>
        </w:rPr>
        <w:t>Unit-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290">
        <w:rPr>
          <w:rFonts w:ascii="Times New Roman" w:hAnsi="Times New Roman" w:cs="Times New Roman"/>
          <w:b/>
          <w:sz w:val="24"/>
          <w:szCs w:val="24"/>
        </w:rPr>
        <w:t>III: Assignment and Replacement Problems</w:t>
      </w:r>
    </w:p>
    <w:p w:rsidR="00DF643D" w:rsidRPr="00D20290" w:rsidRDefault="00DF643D" w:rsidP="0006769C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D20290">
        <w:rPr>
          <w:rFonts w:ascii="Times New Roman" w:hAnsi="Times New Roman" w:cs="Times New Roman"/>
          <w:sz w:val="24"/>
          <w:szCs w:val="24"/>
        </w:rPr>
        <w:t>Definition of Balanced Assignment Problem (A.P.); Its Mathematical form, Application of Hungarian Method for Solving A.P. in the Cases of Maximization and Minimization Problem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43D" w:rsidRPr="00D20290" w:rsidRDefault="00DF643D" w:rsidP="0006769C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D20290">
        <w:rPr>
          <w:rFonts w:ascii="Times New Roman" w:hAnsi="Times New Roman" w:cs="Times New Roman"/>
          <w:sz w:val="24"/>
          <w:szCs w:val="24"/>
        </w:rPr>
        <w:t>Meaning of Replacement Problem (R.P.);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90">
        <w:rPr>
          <w:rFonts w:ascii="Times New Roman" w:hAnsi="Times New Roman" w:cs="Times New Roman"/>
          <w:sz w:val="24"/>
          <w:szCs w:val="24"/>
        </w:rPr>
        <w:t>Simple Examples of Replacement Problem when the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D20290">
        <w:rPr>
          <w:rFonts w:ascii="Times New Roman" w:hAnsi="Times New Roman" w:cs="Times New Roman"/>
          <w:sz w:val="24"/>
          <w:szCs w:val="24"/>
        </w:rPr>
        <w:t>nits are Deteriorate d</w:t>
      </w:r>
      <w:r>
        <w:rPr>
          <w:rFonts w:ascii="Times New Roman" w:hAnsi="Times New Roman" w:cs="Times New Roman"/>
          <w:sz w:val="24"/>
          <w:szCs w:val="24"/>
        </w:rPr>
        <w:t>epending on time and money v</w:t>
      </w:r>
      <w:r w:rsidRPr="00D20290">
        <w:rPr>
          <w:rFonts w:ascii="Times New Roman" w:hAnsi="Times New Roman" w:cs="Times New Roman"/>
          <w:sz w:val="24"/>
          <w:szCs w:val="24"/>
        </w:rPr>
        <w:t>alue remains same.</w:t>
      </w:r>
    </w:p>
    <w:p w:rsidR="00DF643D" w:rsidRPr="004242E2" w:rsidRDefault="00DF643D" w:rsidP="00DF643D">
      <w:pPr>
        <w:rPr>
          <w:rFonts w:ascii="Times New Roman" w:hAnsi="Times New Roman" w:cs="Times New Roman"/>
          <w:b/>
          <w:sz w:val="24"/>
          <w:szCs w:val="24"/>
        </w:rPr>
      </w:pPr>
      <w:r w:rsidRPr="004242E2">
        <w:rPr>
          <w:rFonts w:ascii="Times New Roman" w:hAnsi="Times New Roman" w:cs="Times New Roman"/>
          <w:b/>
          <w:sz w:val="24"/>
          <w:szCs w:val="24"/>
        </w:rPr>
        <w:t>Unit-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2E2">
        <w:rPr>
          <w:rFonts w:ascii="Times New Roman" w:hAnsi="Times New Roman" w:cs="Times New Roman"/>
          <w:b/>
          <w:sz w:val="24"/>
          <w:szCs w:val="24"/>
        </w:rPr>
        <w:t xml:space="preserve">IV: </w:t>
      </w:r>
      <w:r>
        <w:rPr>
          <w:rFonts w:ascii="Times New Roman" w:hAnsi="Times New Roman" w:cs="Times New Roman"/>
          <w:b/>
          <w:sz w:val="24"/>
          <w:szCs w:val="24"/>
        </w:rPr>
        <w:t>PERT and CPM Techniques</w:t>
      </w:r>
    </w:p>
    <w:p w:rsidR="00DF643D" w:rsidRPr="000C030E" w:rsidRDefault="00DF643D" w:rsidP="0006769C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0C030E">
        <w:rPr>
          <w:rFonts w:ascii="Times New Roman" w:hAnsi="Times New Roman" w:cs="Times New Roman"/>
          <w:sz w:val="24"/>
          <w:szCs w:val="24"/>
        </w:rPr>
        <w:t>Meani</w:t>
      </w:r>
      <w:r>
        <w:rPr>
          <w:rFonts w:ascii="Times New Roman" w:hAnsi="Times New Roman" w:cs="Times New Roman"/>
          <w:sz w:val="24"/>
          <w:szCs w:val="24"/>
        </w:rPr>
        <w:t>ng and C</w:t>
      </w:r>
      <w:r w:rsidRPr="000C030E">
        <w:rPr>
          <w:rFonts w:ascii="Times New Roman" w:hAnsi="Times New Roman" w:cs="Times New Roman"/>
          <w:sz w:val="24"/>
          <w:szCs w:val="24"/>
        </w:rPr>
        <w:t>haracteristics of PE</w:t>
      </w:r>
      <w:r>
        <w:rPr>
          <w:rFonts w:ascii="Times New Roman" w:hAnsi="Times New Roman" w:cs="Times New Roman"/>
          <w:sz w:val="24"/>
          <w:szCs w:val="24"/>
        </w:rPr>
        <w:t>RT- Explanation of Basic T</w:t>
      </w:r>
      <w:r w:rsidRPr="000C030E">
        <w:rPr>
          <w:rFonts w:ascii="Times New Roman" w:hAnsi="Times New Roman" w:cs="Times New Roman"/>
          <w:sz w:val="24"/>
          <w:szCs w:val="24"/>
        </w:rPr>
        <w:t>erms, Activity, Event, Dummy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0E">
        <w:rPr>
          <w:rFonts w:ascii="Times New Roman" w:hAnsi="Times New Roman" w:cs="Times New Roman"/>
          <w:sz w:val="24"/>
          <w:szCs w:val="24"/>
        </w:rPr>
        <w:t>Activity, Fulkerson‘</w:t>
      </w:r>
      <w:r>
        <w:rPr>
          <w:rFonts w:ascii="Times New Roman" w:hAnsi="Times New Roman" w:cs="Times New Roman"/>
          <w:sz w:val="24"/>
          <w:szCs w:val="24"/>
        </w:rPr>
        <w:t>s Rule for Numbering the E</w:t>
      </w:r>
      <w:r w:rsidRPr="000C030E">
        <w:rPr>
          <w:rFonts w:ascii="Times New Roman" w:hAnsi="Times New Roman" w:cs="Times New Roman"/>
          <w:sz w:val="24"/>
          <w:szCs w:val="24"/>
        </w:rPr>
        <w:t>vents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43D" w:rsidRPr="000C030E" w:rsidRDefault="00DF643D" w:rsidP="0006769C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0C030E">
        <w:rPr>
          <w:rFonts w:ascii="Times New Roman" w:hAnsi="Times New Roman" w:cs="Times New Roman"/>
          <w:sz w:val="24"/>
          <w:szCs w:val="24"/>
        </w:rPr>
        <w:t>Meaning of Critical Path Method (CPM)</w:t>
      </w:r>
    </w:p>
    <w:p w:rsidR="00DF643D" w:rsidRPr="000C030E" w:rsidRDefault="00DF643D" w:rsidP="0006769C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0C030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ifferences between PERT and CPM</w:t>
      </w:r>
      <w:r w:rsidRPr="000C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3D" w:rsidRPr="000C030E" w:rsidRDefault="00DF643D" w:rsidP="0006769C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0C030E">
        <w:rPr>
          <w:rFonts w:ascii="Times New Roman" w:hAnsi="Times New Roman" w:cs="Times New Roman"/>
          <w:sz w:val="24"/>
          <w:szCs w:val="24"/>
        </w:rPr>
        <w:t xml:space="preserve">Earliest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030E">
        <w:rPr>
          <w:rFonts w:ascii="Times New Roman" w:hAnsi="Times New Roman" w:cs="Times New Roman"/>
          <w:sz w:val="24"/>
          <w:szCs w:val="24"/>
        </w:rPr>
        <w:t xml:space="preserve">tart </w:t>
      </w:r>
      <w:r>
        <w:rPr>
          <w:rFonts w:ascii="Times New Roman" w:hAnsi="Times New Roman" w:cs="Times New Roman"/>
          <w:sz w:val="24"/>
          <w:szCs w:val="24"/>
        </w:rPr>
        <w:t>Time, Earliest Finish Time, Latest S</w:t>
      </w:r>
      <w:r w:rsidRPr="000C030E">
        <w:rPr>
          <w:rFonts w:ascii="Times New Roman" w:hAnsi="Times New Roman" w:cs="Times New Roman"/>
          <w:sz w:val="24"/>
          <w:szCs w:val="24"/>
        </w:rPr>
        <w:t xml:space="preserve">tart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030E">
        <w:rPr>
          <w:rFonts w:ascii="Times New Roman" w:hAnsi="Times New Roman" w:cs="Times New Roman"/>
          <w:sz w:val="24"/>
          <w:szCs w:val="24"/>
        </w:rPr>
        <w:t xml:space="preserve">ime, Latest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C030E">
        <w:rPr>
          <w:rFonts w:ascii="Times New Roman" w:hAnsi="Times New Roman" w:cs="Times New Roman"/>
          <w:sz w:val="24"/>
          <w:szCs w:val="24"/>
        </w:rPr>
        <w:t xml:space="preserve">inish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030E">
        <w:rPr>
          <w:rFonts w:ascii="Times New Roman" w:hAnsi="Times New Roman" w:cs="Times New Roman"/>
          <w:sz w:val="24"/>
          <w:szCs w:val="24"/>
        </w:rPr>
        <w:t xml:space="preserve">ime, </w:t>
      </w:r>
      <w:r>
        <w:rPr>
          <w:rFonts w:ascii="Times New Roman" w:hAnsi="Times New Roman" w:cs="Times New Roman"/>
          <w:sz w:val="24"/>
          <w:szCs w:val="24"/>
        </w:rPr>
        <w:t>Total Float Time of Activities.</w:t>
      </w:r>
    </w:p>
    <w:p w:rsidR="00DF643D" w:rsidRDefault="00DF643D" w:rsidP="0006769C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0C030E">
        <w:rPr>
          <w:rFonts w:ascii="Times New Roman" w:hAnsi="Times New Roman" w:cs="Times New Roman"/>
          <w:sz w:val="24"/>
          <w:szCs w:val="24"/>
        </w:rPr>
        <w:t xml:space="preserve">Uses and limitations of PERT and CPM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030E">
        <w:rPr>
          <w:rFonts w:ascii="Times New Roman" w:hAnsi="Times New Roman" w:cs="Times New Roman"/>
          <w:sz w:val="24"/>
          <w:szCs w:val="24"/>
        </w:rPr>
        <w:t xml:space="preserve">imple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030E">
        <w:rPr>
          <w:rFonts w:ascii="Times New Roman" w:hAnsi="Times New Roman" w:cs="Times New Roman"/>
          <w:sz w:val="24"/>
          <w:szCs w:val="24"/>
        </w:rPr>
        <w:t>xamples.</w:t>
      </w:r>
    </w:p>
    <w:p w:rsidR="00DF643D" w:rsidRDefault="00DF643D" w:rsidP="00DF643D">
      <w:pPr>
        <w:rPr>
          <w:rFonts w:ascii="Times New Roman" w:hAnsi="Times New Roman" w:cs="Times New Roman"/>
          <w:sz w:val="24"/>
          <w:szCs w:val="24"/>
        </w:rPr>
      </w:pPr>
    </w:p>
    <w:p w:rsidR="00DF643D" w:rsidRPr="001D3FF7" w:rsidRDefault="00DF643D" w:rsidP="00DF643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21199">
        <w:rPr>
          <w:rFonts w:ascii="Times New Roman" w:hAnsi="Times New Roman" w:cs="Times New Roman"/>
          <w:b/>
          <w:sz w:val="24"/>
          <w:szCs w:val="24"/>
        </w:rPr>
        <w:t>Text Book:</w:t>
      </w:r>
    </w:p>
    <w:p w:rsidR="00DF643D" w:rsidRPr="001D3FF7" w:rsidRDefault="00DF643D" w:rsidP="00DF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1. H.A.Taha, Operations. Research, Macmillan Publishing Co. Inc.</w:t>
      </w:r>
    </w:p>
    <w:p w:rsidR="00DF643D" w:rsidRPr="001D3FF7" w:rsidRDefault="00DF643D" w:rsidP="00DF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2. Vohra N.D, Quantitative Techniques in Management Tata Mc Graw Hill, NewDelhi.</w:t>
      </w:r>
    </w:p>
    <w:p w:rsidR="00DF643D" w:rsidRPr="001D3FF7" w:rsidRDefault="00DF643D" w:rsidP="00DF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3. Barry Render, Ralph M. Stair, Michael E. Hanna, Quantitative Analysis for Management,</w:t>
      </w:r>
    </w:p>
    <w:p w:rsidR="00DF643D" w:rsidRPr="001D3FF7" w:rsidRDefault="00DF643D" w:rsidP="00DF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Pearson Education (Singapore) Pte.Ltd.</w:t>
      </w:r>
    </w:p>
    <w:p w:rsidR="00DF643D" w:rsidRPr="001D3FF7" w:rsidRDefault="00DF643D" w:rsidP="00DF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4. Sancheti&amp; Kapoor: Business Statistics, Sultan Chand &amp; Sons, NewDelhi.</w:t>
      </w:r>
    </w:p>
    <w:p w:rsidR="00DF643D" w:rsidRDefault="00DF643D" w:rsidP="00DF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5. Kapoor V. K. : Business Mathematics; Sultan Chand &amp; Sons, NewDelhi.</w:t>
      </w:r>
    </w:p>
    <w:p w:rsidR="00DF643D" w:rsidRDefault="00DF643D" w:rsidP="00DF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43D" w:rsidRDefault="00DF643D" w:rsidP="00DF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43D" w:rsidRDefault="00DF643D" w:rsidP="00DF643D">
      <w:pPr>
        <w:rPr>
          <w:rFonts w:ascii="Times New Roman" w:hAnsi="Times New Roman" w:cs="Times New Roman"/>
          <w:sz w:val="24"/>
          <w:szCs w:val="24"/>
        </w:rPr>
      </w:pPr>
    </w:p>
    <w:p w:rsidR="008070C8" w:rsidRDefault="008070C8" w:rsidP="00DF643D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368E" w:rsidRPr="000363B5" w:rsidRDefault="000363B5" w:rsidP="000363B5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363B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BL104  </w:t>
      </w:r>
      <w:r w:rsidR="0058368E" w:rsidRPr="000363B5">
        <w:rPr>
          <w:rFonts w:ascii="Times New Roman" w:hAnsi="Times New Roman" w:cs="Times New Roman"/>
          <w:b/>
          <w:bCs/>
          <w:sz w:val="36"/>
          <w:szCs w:val="36"/>
          <w:u w:val="single"/>
        </w:rPr>
        <w:t>Legal Method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 xml:space="preserve">Unit-I: Introduction to Legal Method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a. Definition of Law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b. Functions of Law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c. Law, Justice and Morality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d. Classification of Laws: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i. Public and Private Law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ii. Substantive and Procedural Law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iii. Municipal and International Law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iv. Civil Law and Criminal Law </w:t>
      </w: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>Unit-II: Sources of Law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a. Custom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b. Precedent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c. Legislation </w:t>
      </w: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 xml:space="preserve">Unit-III: Basic Concepts of Indian Legal System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a. Common Law Foundations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b. Rule of Law, Separation of Powers, Principle of Natural Justice and Rule of equity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c. Indian Constitution: Salient Features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d. Judicial System in India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i. Hierarchy of Courts </w:t>
      </w:r>
    </w:p>
    <w:p w:rsidR="0058368E" w:rsidRPr="00BF538C" w:rsidRDefault="0058368E" w:rsidP="0058368E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ii. Jurisdiction of the Courts </w:t>
      </w: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>Unit-IV: Legal Writing and Research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a. Legal Materials: Statutes, Reports, Journals, Manuals, Bill, Act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b. Case Analysis and Preparation of Briefs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c. Kinds of Legal Research </w:t>
      </w:r>
    </w:p>
    <w:p w:rsidR="0058368E" w:rsidRPr="00BF538C" w:rsidRDefault="0058368E" w:rsidP="0058368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i. Doctrinal Research</w:t>
      </w:r>
    </w:p>
    <w:p w:rsidR="0058368E" w:rsidRPr="00BF538C" w:rsidRDefault="0058368E" w:rsidP="0058368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ii. Non-Doctrinal Research</w:t>
      </w:r>
    </w:p>
    <w:p w:rsidR="0058368E" w:rsidRPr="00BF538C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d. Techniques of Legal Research </w:t>
      </w:r>
    </w:p>
    <w:p w:rsidR="0058368E" w:rsidRPr="00BF538C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e. Citations and Bibliography </w:t>
      </w: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A. T. H. Smith,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 xml:space="preserve">Glanville Willaim’s Learning the Law, </w:t>
      </w:r>
      <w:r w:rsidRPr="00BF538C">
        <w:rPr>
          <w:rFonts w:ascii="Times New Roman" w:hAnsi="Times New Roman" w:cs="Times New Roman"/>
          <w:sz w:val="28"/>
          <w:szCs w:val="28"/>
        </w:rPr>
        <w:t xml:space="preserve">Sweet &amp; Maxwell, 2013 (15th Edn)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2. John Wiliam Salmond,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Jurisprudence</w:t>
      </w:r>
      <w:r w:rsidRPr="00BF538C">
        <w:rPr>
          <w:rFonts w:ascii="Times New Roman" w:hAnsi="Times New Roman" w:cs="Times New Roman"/>
          <w:sz w:val="28"/>
          <w:szCs w:val="28"/>
        </w:rPr>
        <w:t xml:space="preserve">, Sweet &amp; Maxwell, 1966 (12th Edn) </w:t>
      </w: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 xml:space="preserve">References: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John William Salmond,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Jurisprudence or Theory of Law</w:t>
      </w:r>
      <w:r w:rsidRPr="00BF538C">
        <w:rPr>
          <w:rFonts w:ascii="Times New Roman" w:hAnsi="Times New Roman" w:cs="Times New Roman"/>
          <w:sz w:val="28"/>
          <w:szCs w:val="28"/>
        </w:rPr>
        <w:t xml:space="preserve">, Gale ECCO, Making of Modern Law, 2012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2. S. K. Verma &amp; M. Afzal Wani (ed.),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Legal Research and Methodology</w:t>
      </w:r>
      <w:r w:rsidRPr="00BF538C">
        <w:rPr>
          <w:rFonts w:ascii="Times New Roman" w:hAnsi="Times New Roman" w:cs="Times New Roman"/>
          <w:sz w:val="28"/>
          <w:szCs w:val="28"/>
        </w:rPr>
        <w:t xml:space="preserve">, ILI, Delhi 2001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3. D.D Basu,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Introduction to the Constitution of India</w:t>
      </w:r>
      <w:r w:rsidRPr="00BF538C">
        <w:rPr>
          <w:rFonts w:ascii="Times New Roman" w:hAnsi="Times New Roman" w:cs="Times New Roman"/>
          <w:sz w:val="28"/>
          <w:szCs w:val="28"/>
        </w:rPr>
        <w:t xml:space="preserve">, Lexis Nexis, 2013 (21st Edn)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4. Benjamin N. Cardozo,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The Nature of Judicial Process</w:t>
      </w:r>
      <w:r w:rsidRPr="00BF538C">
        <w:rPr>
          <w:rFonts w:ascii="Times New Roman" w:hAnsi="Times New Roman" w:cs="Times New Roman"/>
          <w:sz w:val="28"/>
          <w:szCs w:val="28"/>
        </w:rPr>
        <w:t xml:space="preserve">, Dover Publications, 2005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5. Joseph Minattur,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Indian Legal System</w:t>
      </w:r>
      <w:r w:rsidRPr="00BF538C">
        <w:rPr>
          <w:rFonts w:ascii="Times New Roman" w:hAnsi="Times New Roman" w:cs="Times New Roman"/>
          <w:sz w:val="28"/>
          <w:szCs w:val="28"/>
        </w:rPr>
        <w:t xml:space="preserve">, ILI Publication, 2006( 2nd Revised Edn) </w:t>
      </w:r>
    </w:p>
    <w:p w:rsidR="0058368E" w:rsidRPr="00BF538C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J.C. Dernbach, R.V Singleton, et.al., </w:t>
      </w:r>
      <w:r w:rsidRPr="00BF538C">
        <w:rPr>
          <w:rFonts w:ascii="Times New Roman" w:hAnsi="Times New Roman" w:cs="Times New Roman"/>
          <w:i/>
          <w:iCs/>
          <w:sz w:val="28"/>
          <w:szCs w:val="28"/>
        </w:rPr>
        <w:t>A Practical Guide to Legal Writing and Legal Method</w:t>
      </w:r>
      <w:r w:rsidRPr="00BF538C">
        <w:rPr>
          <w:rFonts w:ascii="Times New Roman" w:hAnsi="Times New Roman" w:cs="Times New Roman"/>
          <w:sz w:val="28"/>
          <w:szCs w:val="28"/>
        </w:rPr>
        <w:t xml:space="preserve">, Aspen Publishers, 2013 (5th Edn) 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Pr="00BF538C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 xml:space="preserve">PSDA (Professional Skill Development Activities) 3 Hrs/Week </w:t>
      </w:r>
    </w:p>
    <w:p w:rsidR="0058368E" w:rsidRPr="00BF538C" w:rsidRDefault="0058368E" w:rsidP="00067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Statutes and Judgements Analysis </w:t>
      </w:r>
    </w:p>
    <w:p w:rsidR="0058368E" w:rsidRPr="00BF538C" w:rsidRDefault="0058368E" w:rsidP="00067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Preparation of one Research paper </w:t>
      </w:r>
    </w:p>
    <w:p w:rsidR="0058368E" w:rsidRPr="00BF538C" w:rsidRDefault="0058368E" w:rsidP="00067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Access to Legal Resources: Library and Online Data Base </w:t>
      </w:r>
    </w:p>
    <w:p w:rsidR="0058368E" w:rsidRPr="00BF538C" w:rsidRDefault="0058368E" w:rsidP="00067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Debate/Seminar/Symposium/Group Discussion </w:t>
      </w:r>
    </w:p>
    <w:p w:rsidR="0058368E" w:rsidRPr="00BF538C" w:rsidRDefault="0058368E" w:rsidP="00067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Development of Writing Skills 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F89" w:rsidRDefault="00A71F89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58368E" w:rsidRPr="000363B5" w:rsidRDefault="000363B5" w:rsidP="00E102D1">
      <w:pPr>
        <w:pStyle w:val="NoSpacing"/>
        <w:tabs>
          <w:tab w:val="left" w:pos="3390"/>
          <w:tab w:val="center" w:pos="4513"/>
        </w:tabs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363B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L105-A </w:t>
      </w:r>
      <w:r w:rsidR="0058368E" w:rsidRPr="000363B5">
        <w:rPr>
          <w:rFonts w:ascii="Times New Roman" w:hAnsi="Times New Roman" w:cs="Times New Roman"/>
          <w:b/>
          <w:bCs/>
          <w:sz w:val="36"/>
          <w:szCs w:val="36"/>
          <w:u w:val="single"/>
        </w:rPr>
        <w:t>Contract – I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70C8">
        <w:rPr>
          <w:rFonts w:ascii="Times New Roman" w:hAnsi="Times New Roman" w:cs="Times New Roman"/>
          <w:b/>
          <w:bCs/>
          <w:sz w:val="28"/>
          <w:szCs w:val="28"/>
        </w:rPr>
        <w:t xml:space="preserve">Unit – I: Formation of Contract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Meaning and nature of contract </w:t>
      </w:r>
    </w:p>
    <w:p w:rsidR="0058368E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Offer / Proposal  </w:t>
      </w:r>
    </w:p>
    <w:p w:rsidR="0058368E" w:rsidRDefault="0058368E" w:rsidP="0006769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Definition</w:t>
      </w:r>
    </w:p>
    <w:p w:rsidR="0058368E" w:rsidRDefault="0058368E" w:rsidP="0006769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Communication </w:t>
      </w:r>
    </w:p>
    <w:p w:rsidR="0058368E" w:rsidRDefault="0058368E" w:rsidP="0006769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Revocation </w:t>
      </w:r>
    </w:p>
    <w:p w:rsidR="0058368E" w:rsidRDefault="0058368E" w:rsidP="0006769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General/ Specific offer </w:t>
      </w:r>
    </w:p>
    <w:p w:rsidR="0058368E" w:rsidRDefault="0058368E" w:rsidP="0006769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Invitation to treat </w:t>
      </w:r>
    </w:p>
    <w:p w:rsidR="0058368E" w:rsidRDefault="0058368E" w:rsidP="000676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Acceptance </w:t>
      </w:r>
    </w:p>
    <w:p w:rsidR="0058368E" w:rsidRDefault="0058368E" w:rsidP="0006769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Definition</w:t>
      </w:r>
    </w:p>
    <w:p w:rsidR="0058368E" w:rsidRDefault="0058368E" w:rsidP="0006769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Communication </w:t>
      </w:r>
    </w:p>
    <w:p w:rsidR="0058368E" w:rsidRDefault="0058368E" w:rsidP="0006769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Revocation </w:t>
      </w:r>
    </w:p>
    <w:p w:rsidR="0058368E" w:rsidRDefault="0058368E" w:rsidP="0006769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Tenders / Auctions 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b/>
          <w:bCs/>
          <w:sz w:val="28"/>
          <w:szCs w:val="28"/>
        </w:rPr>
        <w:t xml:space="preserve">Unit – II: Consideration and Capacity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Default="0058368E" w:rsidP="0006769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Consideration</w:t>
      </w:r>
    </w:p>
    <w:p w:rsidR="0058368E" w:rsidRDefault="0058368E" w:rsidP="0006769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Definition</w:t>
      </w:r>
    </w:p>
    <w:p w:rsidR="0058368E" w:rsidRDefault="0058368E" w:rsidP="0006769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Essentials</w:t>
      </w:r>
    </w:p>
    <w:p w:rsidR="0058368E" w:rsidRDefault="0058368E" w:rsidP="0006769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Privity of contract </w:t>
      </w:r>
    </w:p>
    <w:p w:rsidR="0058368E" w:rsidRDefault="0058368E" w:rsidP="0006769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Capacity to enter into a contract </w:t>
      </w:r>
    </w:p>
    <w:p w:rsidR="0058368E" w:rsidRDefault="0058368E" w:rsidP="0006769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Minor’s position</w:t>
      </w:r>
    </w:p>
    <w:p w:rsidR="0058368E" w:rsidRDefault="0058368E" w:rsidP="0006769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Nature/effect of minor’s agreements 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097">
        <w:rPr>
          <w:rFonts w:ascii="Times New Roman" w:hAnsi="Times New Roman" w:cs="Times New Roman"/>
          <w:b/>
          <w:bCs/>
          <w:sz w:val="28"/>
          <w:szCs w:val="28"/>
        </w:rPr>
        <w:t xml:space="preserve">Unit – III: Validity, Discharge and Performance of Contract </w:t>
      </w:r>
    </w:p>
    <w:p w:rsidR="0058368E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a. Free Consent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b. Coercion, undue influence, Misrepresentation, Fraud, Mistake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c. Unlawful consideration and object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d. Effect of void, voidable, valid, illegal, unlawful and uncertain agreements contracts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e. Discharge of Contracts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>f. Performance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g. Time and Place of performance </w:t>
      </w:r>
    </w:p>
    <w:p w:rsidR="0058368E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h. Impossibility of performance and frustration </w:t>
      </w:r>
    </w:p>
    <w:p w:rsidR="0058368E" w:rsidRDefault="0058368E" w:rsidP="0058368E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i. Breach – Anticipatory &amp; Present 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b/>
          <w:bCs/>
          <w:sz w:val="28"/>
          <w:szCs w:val="28"/>
        </w:rPr>
        <w:t xml:space="preserve">Unit – IV: Remedies and Quasi Contracts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68E" w:rsidRDefault="0058368E" w:rsidP="0058368E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 xml:space="preserve">a. Breach </w:t>
      </w:r>
    </w:p>
    <w:p w:rsidR="0058368E" w:rsidRDefault="0058368E" w:rsidP="0058368E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 xml:space="preserve">b. Remedies: </w:t>
      </w:r>
    </w:p>
    <w:p w:rsidR="0058368E" w:rsidRDefault="0058368E" w:rsidP="0058368E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0420">
        <w:rPr>
          <w:rFonts w:ascii="Times New Roman" w:hAnsi="Times New Roman" w:cs="Times New Roman"/>
          <w:sz w:val="28"/>
          <w:szCs w:val="28"/>
        </w:rPr>
        <w:t xml:space="preserve">Damages: Kinds </w:t>
      </w:r>
    </w:p>
    <w:p w:rsidR="0058368E" w:rsidRDefault="0058368E" w:rsidP="0058368E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42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420">
        <w:rPr>
          <w:rFonts w:ascii="Times New Roman" w:hAnsi="Times New Roman" w:cs="Times New Roman"/>
          <w:sz w:val="28"/>
          <w:szCs w:val="28"/>
        </w:rPr>
        <w:t xml:space="preserve"> Quantum Merit </w:t>
      </w:r>
    </w:p>
    <w:p w:rsidR="0058368E" w:rsidRDefault="0058368E" w:rsidP="0006769C">
      <w:pPr>
        <w:pStyle w:val="NoSpacing"/>
        <w:numPr>
          <w:ilvl w:val="0"/>
          <w:numId w:val="6"/>
        </w:numPr>
        <w:jc w:val="both"/>
      </w:pPr>
      <w:r w:rsidRPr="00750420">
        <w:rPr>
          <w:rFonts w:ascii="Times New Roman" w:hAnsi="Times New Roman" w:cs="Times New Roman"/>
          <w:sz w:val="28"/>
          <w:szCs w:val="28"/>
        </w:rPr>
        <w:t>Quasi Contracts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58368E" w:rsidRPr="00774EA6" w:rsidRDefault="0058368E" w:rsidP="0058368E">
      <w:pPr>
        <w:pStyle w:val="NoSpacing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1. Avtar Singh –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Law of Contract and Specific Relief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Eastern Book Company, New Delhi</w:t>
      </w:r>
    </w:p>
    <w:p w:rsidR="0058368E" w:rsidRPr="00774EA6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lastRenderedPageBreak/>
        <w:t xml:space="preserve">2. Mulla -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Law of Contract and Specific Relief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774E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LexisNexis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58368E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1. Anson’s -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Law of Contract</w:t>
      </w:r>
    </w:p>
    <w:p w:rsidR="0058368E" w:rsidRPr="00774EA6" w:rsidRDefault="0058368E" w:rsidP="0058368E">
      <w:pPr>
        <w:pStyle w:val="NoSpacing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097">
        <w:rPr>
          <w:rFonts w:ascii="Times New Roman" w:hAnsi="Times New Roman" w:cs="Times New Roman"/>
          <w:sz w:val="28"/>
          <w:szCs w:val="28"/>
        </w:rPr>
        <w:t xml:space="preserve">2. Cheshire and Fifoot </w:t>
      </w:r>
      <w:r>
        <w:rPr>
          <w:rFonts w:ascii="Times New Roman" w:hAnsi="Times New Roman" w:cs="Times New Roman"/>
          <w:sz w:val="28"/>
          <w:szCs w:val="28"/>
        </w:rPr>
        <w:t>and Furmston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Law of Contract</w:t>
      </w:r>
    </w:p>
    <w:p w:rsidR="0058368E" w:rsidRPr="00774EA6" w:rsidRDefault="0058368E" w:rsidP="0058368E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68E" w:rsidRPr="006E1BF2" w:rsidRDefault="0058368E" w:rsidP="0058368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BF2">
        <w:rPr>
          <w:rFonts w:ascii="Times New Roman" w:hAnsi="Times New Roman" w:cs="Times New Roman"/>
          <w:b/>
          <w:bCs/>
          <w:sz w:val="28"/>
          <w:szCs w:val="28"/>
        </w:rPr>
        <w:t xml:space="preserve">PSDA (Professional Skill Development Activities) 3 Hrs/Week </w:t>
      </w:r>
    </w:p>
    <w:p w:rsidR="0058368E" w:rsidRPr="006E1BF2" w:rsidRDefault="0058368E" w:rsidP="0006769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 xml:space="preserve">Contract Formation Exercise – Impact of IT &amp; E-Contract </w:t>
      </w:r>
    </w:p>
    <w:p w:rsidR="0058368E" w:rsidRPr="006E1BF2" w:rsidRDefault="0058368E" w:rsidP="0006769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 xml:space="preserve">Judgement Analysis </w:t>
      </w:r>
    </w:p>
    <w:p w:rsidR="0058368E" w:rsidRPr="006E1BF2" w:rsidRDefault="0058368E" w:rsidP="0006769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 xml:space="preserve">Drafting of a Contract </w:t>
      </w:r>
    </w:p>
    <w:p w:rsidR="0058368E" w:rsidRPr="006E1BF2" w:rsidRDefault="0058368E" w:rsidP="0006769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>A class-based Moot Court Competition in Contract Law</w:t>
      </w: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5836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BE70DB">
      <w:pPr>
        <w:pStyle w:val="NoSpacing"/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58368E" w:rsidRDefault="0058368E" w:rsidP="00BE70DB">
      <w:pPr>
        <w:pStyle w:val="NoSpacing"/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58368E" w:rsidRDefault="0058368E" w:rsidP="00BE70DB">
      <w:pPr>
        <w:pStyle w:val="NoSpacing"/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Pr="00657C61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70C8" w:rsidRDefault="008070C8" w:rsidP="00451999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3500" w:rsidRDefault="00AE3500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E102D1" w:rsidRDefault="00E102D1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750420" w:rsidRDefault="00750420" w:rsidP="00750420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DA7D7F">
        <w:rPr>
          <w:rFonts w:ascii="Times New Roman" w:hAnsi="Times New Roman" w:cs="Times New Roman"/>
          <w:b/>
          <w:bCs/>
          <w:sz w:val="36"/>
          <w:szCs w:val="36"/>
        </w:rPr>
        <w:lastRenderedPageBreak/>
        <w:t>Semester I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</w:p>
    <w:p w:rsidR="00C8146A" w:rsidRPr="004B35B8" w:rsidRDefault="004B35B8" w:rsidP="004B35B8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BL101-B  </w:t>
      </w:r>
      <w:r w:rsidR="00C8146A"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English </w:t>
      </w:r>
      <w:r w:rsidR="00E102D1"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t>Literature</w:t>
      </w:r>
    </w:p>
    <w:p w:rsidR="00C8146A" w:rsidRPr="00C8146A" w:rsidRDefault="00C8146A" w:rsidP="00C814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b/>
          <w:bCs/>
          <w:sz w:val="28"/>
          <w:szCs w:val="28"/>
        </w:rPr>
        <w:t>Communication Skills , Writing Skills and English Literature</w:t>
      </w:r>
    </w:p>
    <w:p w:rsidR="00C8146A" w:rsidRPr="00DA1C37" w:rsidRDefault="00C8146A" w:rsidP="00C814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C3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4354A">
        <w:rPr>
          <w:rFonts w:ascii="Times New Roman" w:hAnsi="Times New Roman" w:cs="Times New Roman"/>
          <w:b/>
          <w:bCs/>
          <w:sz w:val="28"/>
          <w:szCs w:val="28"/>
        </w:rPr>
        <w:t xml:space="preserve">nit </w:t>
      </w:r>
      <w:r w:rsidRPr="00DA1C37">
        <w:rPr>
          <w:rFonts w:ascii="Times New Roman" w:hAnsi="Times New Roman" w:cs="Times New Roman"/>
          <w:b/>
          <w:bCs/>
          <w:sz w:val="28"/>
          <w:szCs w:val="28"/>
        </w:rPr>
        <w:t>-I: Phonetics</w:t>
      </w:r>
    </w:p>
    <w:p w:rsidR="00C8146A" w:rsidRDefault="00C8146A" w:rsidP="0006769C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 xml:space="preserve">A Detailed Study of the Organs of Speech; Consonant and Vowel Speech Sounds; </w:t>
      </w:r>
    </w:p>
    <w:p w:rsidR="00C8146A" w:rsidRPr="00C8146A" w:rsidRDefault="00C8146A" w:rsidP="0006769C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 xml:space="preserve">Syllable; Familiarity with Word Accent and Intonation </w:t>
      </w:r>
    </w:p>
    <w:p w:rsidR="00C8146A" w:rsidRPr="00DA1C37" w:rsidRDefault="00C8146A" w:rsidP="00C814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C3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4354A">
        <w:rPr>
          <w:rFonts w:ascii="Times New Roman" w:hAnsi="Times New Roman" w:cs="Times New Roman"/>
          <w:b/>
          <w:bCs/>
          <w:sz w:val="28"/>
          <w:szCs w:val="28"/>
        </w:rPr>
        <w:t xml:space="preserve">nit </w:t>
      </w:r>
      <w:r w:rsidRPr="00DA1C37">
        <w:rPr>
          <w:rFonts w:ascii="Times New Roman" w:hAnsi="Times New Roman" w:cs="Times New Roman"/>
          <w:b/>
          <w:bCs/>
          <w:sz w:val="28"/>
          <w:szCs w:val="28"/>
        </w:rPr>
        <w:t>-II : Comprehension Skills &amp; Translation</w:t>
      </w:r>
    </w:p>
    <w:p w:rsidR="00C8146A" w:rsidRPr="00C8146A" w:rsidRDefault="00C8146A" w:rsidP="00C8146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46A">
        <w:rPr>
          <w:rFonts w:ascii="Times New Roman" w:hAnsi="Times New Roman" w:cs="Times New Roman"/>
          <w:sz w:val="28"/>
          <w:szCs w:val="28"/>
        </w:rPr>
        <w:t xml:space="preserve"> Reading Comprehension </w:t>
      </w:r>
    </w:p>
    <w:p w:rsidR="00C8146A" w:rsidRPr="00C8146A" w:rsidRDefault="00C8146A" w:rsidP="00C8146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46A">
        <w:rPr>
          <w:rFonts w:ascii="Times New Roman" w:hAnsi="Times New Roman" w:cs="Times New Roman"/>
          <w:sz w:val="28"/>
          <w:szCs w:val="28"/>
        </w:rPr>
        <w:t xml:space="preserve"> Translation (Hindi to English)⃰ </w:t>
      </w:r>
    </w:p>
    <w:p w:rsidR="00C8146A" w:rsidRPr="00C8146A" w:rsidRDefault="00C8146A" w:rsidP="00C814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4354A">
        <w:rPr>
          <w:rFonts w:ascii="Times New Roman" w:hAnsi="Times New Roman" w:cs="Times New Roman"/>
          <w:b/>
          <w:bCs/>
          <w:sz w:val="28"/>
          <w:szCs w:val="28"/>
        </w:rPr>
        <w:t xml:space="preserve">nit </w:t>
      </w:r>
      <w:r w:rsidRPr="00C8146A">
        <w:rPr>
          <w:rFonts w:ascii="Times New Roman" w:hAnsi="Times New Roman" w:cs="Times New Roman"/>
          <w:b/>
          <w:bCs/>
          <w:sz w:val="28"/>
          <w:szCs w:val="28"/>
        </w:rPr>
        <w:t xml:space="preserve">-III: Figures of Speech </w:t>
      </w:r>
    </w:p>
    <w:p w:rsidR="00C8146A" w:rsidRPr="00C8146A" w:rsidRDefault="00C8146A" w:rsidP="00C8146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 xml:space="preserve">Simile, Metaphor, Personification, Apostrophe, Hyperbole, Euphemism, Antithesis, Oxymoron, Epigram, Irony, Pun, Metonymy, Synecdoche, Litotes, Alliteration, Onomatopoeia </w:t>
      </w:r>
    </w:p>
    <w:p w:rsidR="00C8146A" w:rsidRDefault="00C8146A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4354A">
        <w:rPr>
          <w:rFonts w:ascii="Times New Roman" w:hAnsi="Times New Roman" w:cs="Times New Roman"/>
          <w:b/>
          <w:bCs/>
          <w:sz w:val="28"/>
          <w:szCs w:val="28"/>
        </w:rPr>
        <w:t xml:space="preserve">nit </w:t>
      </w:r>
      <w:r w:rsidRPr="00C8146A">
        <w:rPr>
          <w:rFonts w:ascii="Times New Roman" w:hAnsi="Times New Roman" w:cs="Times New Roman"/>
          <w:b/>
          <w:bCs/>
          <w:sz w:val="28"/>
          <w:szCs w:val="28"/>
        </w:rPr>
        <w:t xml:space="preserve">-IV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b/>
          <w:bCs/>
          <w:sz w:val="28"/>
          <w:szCs w:val="28"/>
        </w:rPr>
        <w:t>Study of a Literary Work</w:t>
      </w:r>
    </w:p>
    <w:p w:rsidR="00EB779A" w:rsidRDefault="00EB779A" w:rsidP="00EB779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The Merchant of Venice by William Shakespeare (The students will be tested on questions based on the plot, themes and character-sketches from the play) Suggested Readings</w:t>
      </w:r>
    </w:p>
    <w:p w:rsidR="00EB779A" w:rsidRDefault="00EB779A" w:rsidP="00EB779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79A">
        <w:rPr>
          <w:rFonts w:ascii="Times New Roman" w:hAnsi="Times New Roman" w:cs="Times New Roman"/>
          <w:b/>
          <w:bCs/>
          <w:sz w:val="28"/>
          <w:szCs w:val="28"/>
        </w:rPr>
        <w:t>Text Books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B779A" w:rsidRDefault="00EB779A" w:rsidP="0006769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Sethi and Dhamija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A Course in Phonetics and Spoken English</w:t>
      </w:r>
    </w:p>
    <w:p w:rsidR="00EB779A" w:rsidRPr="00EB779A" w:rsidRDefault="00EB779A" w:rsidP="0006769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Jones, Daniel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English Pronouncing Dictionary</w:t>
      </w:r>
    </w:p>
    <w:p w:rsidR="00EB779A" w:rsidRPr="00EB779A" w:rsidRDefault="00EB779A" w:rsidP="0006769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Lane, Linda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Basics in Pronunciation, Longman</w:t>
      </w:r>
    </w:p>
    <w:p w:rsidR="00EB779A" w:rsidRPr="00EB779A" w:rsidRDefault="00EB779A" w:rsidP="0006769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Cuddon, J.A.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The Penguin Dictionary of Literary Terms andLiterary Theory</w:t>
      </w:r>
    </w:p>
    <w:p w:rsidR="00EB779A" w:rsidRPr="00EB779A" w:rsidRDefault="00EB779A" w:rsidP="0006769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Shakespeare, William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The Merchant of Venice</w:t>
      </w:r>
    </w:p>
    <w:p w:rsidR="00EB779A" w:rsidRDefault="00EB779A" w:rsidP="0006769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</w:rPr>
        <w:t>Byne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46A">
        <w:rPr>
          <w:rFonts w:ascii="Times New Roman" w:hAnsi="Times New Roman" w:cs="Times New Roman"/>
          <w:sz w:val="28"/>
          <w:szCs w:val="28"/>
        </w:rPr>
        <w:t>Teaching Writing Skills, Longman, London 1989</w:t>
      </w:r>
    </w:p>
    <w:p w:rsidR="00EB779A" w:rsidRDefault="00EB779A" w:rsidP="00EB779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CFF" w:rsidRDefault="00550CFF" w:rsidP="00550C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b/>
          <w:bCs/>
          <w:sz w:val="28"/>
          <w:szCs w:val="28"/>
        </w:rPr>
        <w:t>PSDA (Professional Skill Development Activities) 3 Hrs/Week</w:t>
      </w:r>
    </w:p>
    <w:p w:rsidR="00550CFF" w:rsidRDefault="00550CFF" w:rsidP="0006769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sz w:val="28"/>
          <w:szCs w:val="28"/>
        </w:rPr>
        <w:t>Act over different portions of play Justice, to enhance verbal and nonverbal communication skills/ Analysis of legal perspective of the play</w:t>
      </w:r>
    </w:p>
    <w:p w:rsidR="00550CFF" w:rsidRDefault="00550CFF" w:rsidP="000676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3DA2">
        <w:rPr>
          <w:rFonts w:ascii="Times New Roman" w:hAnsi="Times New Roman" w:cs="Times New Roman"/>
          <w:sz w:val="28"/>
          <w:szCs w:val="28"/>
        </w:rPr>
        <w:t>Group discussions, debates, extempore, u, mock interviews</w:t>
      </w:r>
    </w:p>
    <w:p w:rsidR="00550CFF" w:rsidRDefault="00550CFF" w:rsidP="00550C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0CFF" w:rsidRDefault="00550CFF" w:rsidP="00550C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779A" w:rsidRDefault="00EB779A" w:rsidP="00EB779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79A" w:rsidRPr="00EB779A" w:rsidRDefault="00EB779A" w:rsidP="00EB779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46A" w:rsidRDefault="00C8146A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50CFF" w:rsidRDefault="00550CFF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50CFF" w:rsidRDefault="00550CFF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29D" w:rsidRDefault="0038629D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29D" w:rsidRDefault="0038629D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29D" w:rsidRDefault="0038629D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29D" w:rsidRDefault="0038629D" w:rsidP="00C81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B7115" w:rsidRPr="006E16DD" w:rsidRDefault="00AB7115" w:rsidP="00AB7115">
      <w:pPr>
        <w:rPr>
          <w:rFonts w:ascii="Times New Roman" w:hAnsi="Times New Roman" w:cs="Times New Roman"/>
          <w:b/>
          <w:bCs/>
          <w:sz w:val="28"/>
          <w:szCs w:val="24"/>
          <w:u w:val="thick"/>
        </w:rPr>
      </w:pPr>
      <w:r w:rsidRPr="00AB711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BComL102-B</w:t>
      </w:r>
      <w:r w:rsidRPr="006E16DD">
        <w:rPr>
          <w:rFonts w:ascii="Times New Roman" w:hAnsi="Times New Roman" w:cs="Times New Roman"/>
          <w:b/>
          <w:bCs/>
          <w:sz w:val="28"/>
          <w:szCs w:val="24"/>
          <w:u w:val="thick"/>
        </w:rPr>
        <w:t xml:space="preserve"> Principles of Management-II</w:t>
      </w:r>
    </w:p>
    <w:p w:rsidR="00AB7115" w:rsidRDefault="00AB7115" w:rsidP="00AB71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UNIT- </w:t>
      </w:r>
      <w:r w:rsidRPr="001A6E1B">
        <w:rPr>
          <w:rFonts w:ascii="Times New Roman" w:hAnsi="Times New Roman" w:cs="Times New Roman"/>
          <w:b/>
          <w:sz w:val="24"/>
          <w:szCs w:val="24"/>
        </w:rPr>
        <w:t>I: Staffing</w:t>
      </w:r>
    </w:p>
    <w:p w:rsidR="00AB7115" w:rsidRPr="00853F35" w:rsidRDefault="00AB7115" w:rsidP="0006769C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F35">
        <w:rPr>
          <w:rFonts w:ascii="Times New Roman" w:hAnsi="Times New Roman" w:cs="Times New Roman"/>
          <w:sz w:val="24"/>
          <w:szCs w:val="24"/>
        </w:rPr>
        <w:t>Staffing, Meaning</w:t>
      </w:r>
    </w:p>
    <w:p w:rsidR="00AB7115" w:rsidRPr="00853F35" w:rsidRDefault="00AB7115" w:rsidP="0006769C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F35">
        <w:rPr>
          <w:rFonts w:ascii="Times New Roman" w:hAnsi="Times New Roman" w:cs="Times New Roman"/>
          <w:sz w:val="24"/>
          <w:szCs w:val="24"/>
        </w:rPr>
        <w:t>Hum</w:t>
      </w:r>
      <w:r>
        <w:rPr>
          <w:rFonts w:ascii="Times New Roman" w:hAnsi="Times New Roman" w:cs="Times New Roman"/>
          <w:sz w:val="24"/>
          <w:szCs w:val="24"/>
        </w:rPr>
        <w:t xml:space="preserve">an Resource Planning – Meaning; </w:t>
      </w:r>
      <w:r w:rsidRPr="00853F35">
        <w:rPr>
          <w:rFonts w:ascii="Times New Roman" w:hAnsi="Times New Roman" w:cs="Times New Roman"/>
          <w:sz w:val="24"/>
          <w:szCs w:val="24"/>
        </w:rPr>
        <w:t>Importance.</w:t>
      </w:r>
    </w:p>
    <w:p w:rsidR="00AB7115" w:rsidRPr="00853F35" w:rsidRDefault="00AB7115" w:rsidP="0006769C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F35">
        <w:rPr>
          <w:rFonts w:ascii="Times New Roman" w:hAnsi="Times New Roman" w:cs="Times New Roman"/>
          <w:sz w:val="24"/>
          <w:szCs w:val="24"/>
        </w:rPr>
        <w:t>Job Analysis –</w:t>
      </w:r>
      <w:r>
        <w:rPr>
          <w:rFonts w:ascii="Times New Roman" w:hAnsi="Times New Roman" w:cs="Times New Roman"/>
          <w:sz w:val="24"/>
          <w:szCs w:val="24"/>
        </w:rPr>
        <w:t xml:space="preserve">Meaning; </w:t>
      </w:r>
      <w:r w:rsidRPr="00853F35">
        <w:rPr>
          <w:rFonts w:ascii="Times New Roman" w:hAnsi="Times New Roman" w:cs="Times New Roman"/>
          <w:sz w:val="24"/>
          <w:szCs w:val="24"/>
        </w:rPr>
        <w:t>Importance.</w:t>
      </w:r>
    </w:p>
    <w:p w:rsidR="00AB7115" w:rsidRPr="00853F35" w:rsidRDefault="00AB7115" w:rsidP="0006769C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F35">
        <w:rPr>
          <w:rFonts w:ascii="Times New Roman" w:hAnsi="Times New Roman" w:cs="Times New Roman"/>
          <w:sz w:val="24"/>
          <w:szCs w:val="24"/>
        </w:rPr>
        <w:t>Recruitment –</w:t>
      </w:r>
      <w:r>
        <w:rPr>
          <w:rFonts w:ascii="Times New Roman" w:hAnsi="Times New Roman" w:cs="Times New Roman"/>
          <w:sz w:val="24"/>
          <w:szCs w:val="24"/>
        </w:rPr>
        <w:t xml:space="preserve">Meaning; </w:t>
      </w:r>
      <w:r w:rsidRPr="00853F35">
        <w:rPr>
          <w:rFonts w:ascii="Times New Roman" w:hAnsi="Times New Roman" w:cs="Times New Roman"/>
          <w:sz w:val="24"/>
          <w:szCs w:val="24"/>
        </w:rPr>
        <w:t>only Sources of Recruitment.</w:t>
      </w:r>
    </w:p>
    <w:p w:rsidR="00AB7115" w:rsidRPr="00853F35" w:rsidRDefault="00AB7115" w:rsidP="0006769C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F35">
        <w:rPr>
          <w:rFonts w:ascii="Times New Roman" w:hAnsi="Times New Roman" w:cs="Times New Roman"/>
          <w:sz w:val="24"/>
          <w:szCs w:val="24"/>
        </w:rPr>
        <w:t>Selection – M</w:t>
      </w:r>
      <w:r>
        <w:rPr>
          <w:rFonts w:ascii="Times New Roman" w:hAnsi="Times New Roman" w:cs="Times New Roman"/>
          <w:sz w:val="24"/>
          <w:szCs w:val="24"/>
        </w:rPr>
        <w:t xml:space="preserve">eaning; </w:t>
      </w:r>
      <w:r w:rsidRPr="00853F35">
        <w:rPr>
          <w:rFonts w:ascii="Times New Roman" w:hAnsi="Times New Roman" w:cs="Times New Roman"/>
          <w:sz w:val="24"/>
          <w:szCs w:val="24"/>
        </w:rPr>
        <w:t>Only the Selection Process.</w:t>
      </w:r>
    </w:p>
    <w:p w:rsidR="00AB7115" w:rsidRPr="00853F35" w:rsidRDefault="00AB7115" w:rsidP="0006769C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– Meaning; Methods of Training – Job Rotation, Lectures/Conferences, V</w:t>
      </w:r>
      <w:r w:rsidRPr="00853F35">
        <w:rPr>
          <w:rFonts w:ascii="Times New Roman" w:hAnsi="Times New Roman" w:cs="Times New Roman"/>
          <w:sz w:val="24"/>
          <w:szCs w:val="24"/>
        </w:rPr>
        <w:t>estibule.</w:t>
      </w:r>
    </w:p>
    <w:p w:rsidR="00AB7115" w:rsidRPr="00853F35" w:rsidRDefault="00AB7115" w:rsidP="00AB7115">
      <w:pPr>
        <w:rPr>
          <w:rFonts w:ascii="Times New Roman" w:hAnsi="Times New Roman" w:cs="Times New Roman"/>
          <w:b/>
          <w:sz w:val="24"/>
          <w:szCs w:val="24"/>
        </w:rPr>
      </w:pPr>
      <w:r w:rsidRPr="00853F35">
        <w:rPr>
          <w:rFonts w:ascii="Times New Roman" w:hAnsi="Times New Roman" w:cs="Times New Roman"/>
          <w:b/>
          <w:sz w:val="24"/>
          <w:szCs w:val="24"/>
        </w:rPr>
        <w:t>UNIT-II: Directing</w:t>
      </w:r>
    </w:p>
    <w:p w:rsidR="00AB7115" w:rsidRPr="00853F35" w:rsidRDefault="00AB7115" w:rsidP="0006769C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853F35">
        <w:rPr>
          <w:rFonts w:ascii="Times New Roman" w:hAnsi="Times New Roman" w:cs="Times New Roman"/>
          <w:sz w:val="24"/>
          <w:szCs w:val="24"/>
        </w:rPr>
        <w:t>Meaning; Principles of Directing</w:t>
      </w:r>
    </w:p>
    <w:p w:rsidR="00AB7115" w:rsidRPr="00853F35" w:rsidRDefault="00AB7115" w:rsidP="0006769C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853F35">
        <w:rPr>
          <w:rFonts w:ascii="Times New Roman" w:hAnsi="Times New Roman" w:cs="Times New Roman"/>
          <w:sz w:val="24"/>
          <w:szCs w:val="24"/>
        </w:rPr>
        <w:t>Motivation – Meaning; Theories of Motivation - Herzberg‘s Two-Factor Theory, McGregor‘s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F35">
        <w:rPr>
          <w:rFonts w:ascii="Times New Roman" w:hAnsi="Times New Roman" w:cs="Times New Roman"/>
          <w:sz w:val="24"/>
          <w:szCs w:val="24"/>
        </w:rPr>
        <w:t>Theory X, Theory Y and Theory Z.</w:t>
      </w:r>
    </w:p>
    <w:p w:rsidR="00AB7115" w:rsidRPr="00853F35" w:rsidRDefault="00AB7115" w:rsidP="0006769C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853F35">
        <w:rPr>
          <w:rFonts w:ascii="Times New Roman" w:hAnsi="Times New Roman" w:cs="Times New Roman"/>
          <w:sz w:val="24"/>
          <w:szCs w:val="24"/>
        </w:rPr>
        <w:t>Lea</w:t>
      </w:r>
      <w:r>
        <w:rPr>
          <w:rFonts w:ascii="Times New Roman" w:hAnsi="Times New Roman" w:cs="Times New Roman"/>
          <w:sz w:val="24"/>
          <w:szCs w:val="24"/>
        </w:rPr>
        <w:t>dership – Meaning; Theories of L</w:t>
      </w:r>
      <w:r w:rsidRPr="00853F35">
        <w:rPr>
          <w:rFonts w:ascii="Times New Roman" w:hAnsi="Times New Roman" w:cs="Times New Roman"/>
          <w:sz w:val="24"/>
          <w:szCs w:val="24"/>
        </w:rPr>
        <w:t>eadership – Blake and Mouton‘s Managerial grid, Leadership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F35">
        <w:rPr>
          <w:rFonts w:ascii="Times New Roman" w:hAnsi="Times New Roman" w:cs="Times New Roman"/>
          <w:sz w:val="24"/>
          <w:szCs w:val="24"/>
        </w:rPr>
        <w:t>Continuum.</w:t>
      </w:r>
    </w:p>
    <w:p w:rsidR="00AB7115" w:rsidRPr="00853F35" w:rsidRDefault="00AB7115" w:rsidP="0006769C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– Meaning; I</w:t>
      </w:r>
      <w:r w:rsidRPr="00853F35">
        <w:rPr>
          <w:rFonts w:ascii="Times New Roman" w:hAnsi="Times New Roman" w:cs="Times New Roman"/>
          <w:sz w:val="24"/>
          <w:szCs w:val="24"/>
        </w:rPr>
        <w:t>mportance.</w:t>
      </w:r>
    </w:p>
    <w:p w:rsidR="00AB7115" w:rsidRPr="00EA61B5" w:rsidRDefault="00AB7115" w:rsidP="00AB7115">
      <w:pPr>
        <w:rPr>
          <w:rFonts w:ascii="Times New Roman" w:hAnsi="Times New Roman" w:cs="Times New Roman"/>
          <w:b/>
          <w:sz w:val="24"/>
          <w:szCs w:val="24"/>
        </w:rPr>
      </w:pPr>
      <w:r w:rsidRPr="00EA61B5">
        <w:rPr>
          <w:rFonts w:ascii="Times New Roman" w:hAnsi="Times New Roman" w:cs="Times New Roman"/>
          <w:b/>
          <w:sz w:val="24"/>
          <w:szCs w:val="24"/>
        </w:rPr>
        <w:t>UNIT-III: Control</w:t>
      </w:r>
    </w:p>
    <w:p w:rsidR="00AB7115" w:rsidRPr="00853F35" w:rsidRDefault="00AB7115" w:rsidP="0006769C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Meaning; Nature of Control; Importance of Control; The Control Process; E</w:t>
      </w:r>
      <w:r w:rsidRPr="00853F35">
        <w:rPr>
          <w:rFonts w:ascii="Times New Roman" w:hAnsi="Times New Roman" w:cs="Times New Roman"/>
          <w:sz w:val="24"/>
          <w:szCs w:val="24"/>
        </w:rPr>
        <w:t>ssentia</w:t>
      </w:r>
      <w:r>
        <w:rPr>
          <w:rFonts w:ascii="Times New Roman" w:hAnsi="Times New Roman" w:cs="Times New Roman"/>
          <w:sz w:val="24"/>
          <w:szCs w:val="24"/>
        </w:rPr>
        <w:t>ls/ P</w:t>
      </w:r>
      <w:r w:rsidRPr="00853F35">
        <w:rPr>
          <w:rFonts w:ascii="Times New Roman" w:hAnsi="Times New Roman" w:cs="Times New Roman"/>
          <w:sz w:val="24"/>
          <w:szCs w:val="24"/>
        </w:rPr>
        <w:t>rinciples of</w:t>
      </w:r>
      <w:r>
        <w:rPr>
          <w:rFonts w:ascii="Times New Roman" w:hAnsi="Times New Roman" w:cs="Times New Roman"/>
          <w:sz w:val="24"/>
          <w:szCs w:val="24"/>
        </w:rPr>
        <w:t xml:space="preserve"> Effective Control System; Techniques of C</w:t>
      </w:r>
      <w:r w:rsidRPr="00853F35">
        <w:rPr>
          <w:rFonts w:ascii="Times New Roman" w:hAnsi="Times New Roman" w:cs="Times New Roman"/>
          <w:sz w:val="24"/>
          <w:szCs w:val="24"/>
        </w:rPr>
        <w:t>ontrol – Break-Even Analysis.</w:t>
      </w:r>
    </w:p>
    <w:p w:rsidR="00AB7115" w:rsidRPr="004C5E5C" w:rsidRDefault="00AB7115" w:rsidP="00AB7115">
      <w:pPr>
        <w:rPr>
          <w:rFonts w:ascii="Times New Roman" w:hAnsi="Times New Roman" w:cs="Times New Roman"/>
          <w:b/>
          <w:sz w:val="24"/>
          <w:szCs w:val="24"/>
        </w:rPr>
      </w:pPr>
      <w:r w:rsidRPr="004C5E5C">
        <w:rPr>
          <w:rFonts w:ascii="Times New Roman" w:hAnsi="Times New Roman" w:cs="Times New Roman"/>
          <w:b/>
          <w:sz w:val="24"/>
          <w:szCs w:val="24"/>
        </w:rPr>
        <w:t>UNIT- IV: Emerging issues in Management</w:t>
      </w:r>
    </w:p>
    <w:p w:rsidR="00AB7115" w:rsidRPr="004C5E5C" w:rsidRDefault="00AB7115" w:rsidP="0006769C">
      <w:pPr>
        <w:pStyle w:val="ListParagraph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5C">
        <w:rPr>
          <w:rFonts w:ascii="Times New Roman" w:hAnsi="Times New Roman" w:cs="Times New Roman"/>
          <w:sz w:val="24"/>
          <w:szCs w:val="24"/>
        </w:rPr>
        <w:t>Knowledge Management – Meaning; Objectives.</w:t>
      </w:r>
    </w:p>
    <w:p w:rsidR="00AB7115" w:rsidRPr="004C5E5C" w:rsidRDefault="00AB7115" w:rsidP="0006769C">
      <w:pPr>
        <w:pStyle w:val="ListParagraph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5C">
        <w:rPr>
          <w:rFonts w:ascii="Times New Roman" w:hAnsi="Times New Roman" w:cs="Times New Roman"/>
          <w:sz w:val="24"/>
          <w:szCs w:val="24"/>
        </w:rPr>
        <w:t>Technology Management – Meaning; Functions, Limitations.</w:t>
      </w:r>
    </w:p>
    <w:p w:rsidR="00AB7115" w:rsidRDefault="00AB7115" w:rsidP="0006769C">
      <w:pPr>
        <w:pStyle w:val="ListParagraph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5C">
        <w:rPr>
          <w:rFonts w:ascii="Times New Roman" w:hAnsi="Times New Roman" w:cs="Times New Roman"/>
          <w:sz w:val="24"/>
          <w:szCs w:val="24"/>
        </w:rPr>
        <w:t>Social Responsibility – Meaning; Arguments for and against CSR.</w:t>
      </w:r>
    </w:p>
    <w:p w:rsidR="00AB7115" w:rsidRPr="004C5E5C" w:rsidRDefault="00AB7115" w:rsidP="00AB71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115" w:rsidRPr="004C5E5C" w:rsidRDefault="00AB7115" w:rsidP="00AB71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E5C">
        <w:rPr>
          <w:rFonts w:ascii="Times New Roman" w:hAnsi="Times New Roman" w:cs="Times New Roman"/>
          <w:b/>
          <w:sz w:val="24"/>
          <w:szCs w:val="24"/>
        </w:rPr>
        <w:t>Text Book:</w:t>
      </w:r>
    </w:p>
    <w:p w:rsidR="00AB7115" w:rsidRPr="001D3FF7" w:rsidRDefault="00AB7115" w:rsidP="00AB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1. L.M. Prasad;PrinciplesofManagement; SultanChand and Sons, 6thedition.</w:t>
      </w:r>
    </w:p>
    <w:p w:rsidR="00AB7115" w:rsidRPr="001D3FF7" w:rsidRDefault="00AB7115" w:rsidP="00AB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2. KarminderGhuman and K. Aswathapa; Management – Concept, Practice and Cases;</w:t>
      </w:r>
    </w:p>
    <w:p w:rsidR="00AB7115" w:rsidRDefault="00AB7115" w:rsidP="00AB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Tata McGraw Hill; 1st edition(2010)</w:t>
      </w:r>
    </w:p>
    <w:p w:rsidR="00AB7115" w:rsidRPr="001D3FF7" w:rsidRDefault="00AB7115" w:rsidP="00AB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15" w:rsidRPr="004C5E5C" w:rsidRDefault="00AB7115" w:rsidP="00AB71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AB7115" w:rsidRPr="001D3FF7" w:rsidRDefault="00AB7115" w:rsidP="00AB7115">
      <w:pPr>
        <w:rPr>
          <w:rFonts w:ascii="Times New Roman" w:hAnsi="Times New Roman" w:cs="Times New Roman"/>
          <w:sz w:val="24"/>
          <w:szCs w:val="24"/>
        </w:rPr>
      </w:pPr>
      <w:r w:rsidRPr="001D3FF7">
        <w:rPr>
          <w:rFonts w:ascii="Times New Roman" w:hAnsi="Times New Roman" w:cs="Times New Roman"/>
          <w:sz w:val="24"/>
          <w:szCs w:val="24"/>
        </w:rPr>
        <w:t>1. Gupta, Sharma and Bhalla; Principles of Business Management; Kalyani Publications; 1</w:t>
      </w:r>
      <w:r w:rsidRPr="004C5E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FF7">
        <w:rPr>
          <w:rFonts w:ascii="Times New Roman" w:hAnsi="Times New Roman" w:cs="Times New Roman"/>
          <w:sz w:val="24"/>
          <w:szCs w:val="24"/>
        </w:rPr>
        <w:t>edition.</w:t>
      </w:r>
    </w:p>
    <w:p w:rsidR="00AB7115" w:rsidRDefault="00AB7115" w:rsidP="00AB7115">
      <w:pPr>
        <w:rPr>
          <w:rFonts w:ascii="Times New Roman" w:hAnsi="Times New Roman" w:cs="Times New Roman"/>
          <w:sz w:val="24"/>
          <w:szCs w:val="24"/>
        </w:rPr>
      </w:pPr>
    </w:p>
    <w:p w:rsidR="00F03AAE" w:rsidRDefault="00F03AAE" w:rsidP="00F03A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AE" w:rsidRDefault="00F03AAE" w:rsidP="00F03A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C27A3" w:rsidRDefault="004C27A3" w:rsidP="00E05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9749A7" w:rsidRPr="001A3DFB" w:rsidRDefault="004B35B8" w:rsidP="009749A7">
      <w:pPr>
        <w:rPr>
          <w:rFonts w:ascii="Times New Roman" w:hAnsi="Times New Roman" w:cs="Times New Roman"/>
          <w:b/>
          <w:bCs/>
          <w:sz w:val="28"/>
          <w:szCs w:val="24"/>
          <w:u w:val="thick"/>
        </w:rPr>
      </w:pPr>
      <w:r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B</w:t>
      </w:r>
      <w:r w:rsidR="00AB7115">
        <w:rPr>
          <w:rFonts w:ascii="Times New Roman" w:hAnsi="Times New Roman" w:cs="Times New Roman"/>
          <w:b/>
          <w:bCs/>
          <w:sz w:val="36"/>
          <w:szCs w:val="36"/>
          <w:u w:val="single"/>
        </w:rPr>
        <w:t>Com</w:t>
      </w:r>
      <w:r w:rsidRPr="004B35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L103-B  </w:t>
      </w:r>
      <w:r w:rsidR="009749A7" w:rsidRPr="001A3DFB">
        <w:rPr>
          <w:rFonts w:ascii="Times New Roman" w:hAnsi="Times New Roman" w:cs="Times New Roman"/>
          <w:b/>
          <w:bCs/>
          <w:sz w:val="28"/>
          <w:szCs w:val="24"/>
          <w:u w:val="thick"/>
        </w:rPr>
        <w:t>Cost Accounting / Corporate Financial Statements</w:t>
      </w:r>
    </w:p>
    <w:p w:rsidR="009749A7" w:rsidRPr="00EB180F" w:rsidRDefault="009749A7" w:rsidP="009749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80F">
        <w:rPr>
          <w:rFonts w:ascii="Times New Roman" w:hAnsi="Times New Roman" w:cs="Times New Roman"/>
          <w:b/>
          <w:sz w:val="24"/>
          <w:szCs w:val="24"/>
        </w:rPr>
        <w:t xml:space="preserve">Unit-I: Introduction to Cost Accounting </w:t>
      </w:r>
    </w:p>
    <w:p w:rsidR="009749A7" w:rsidRPr="00B214EC" w:rsidRDefault="009749A7" w:rsidP="0006769C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B214EC">
        <w:rPr>
          <w:rFonts w:ascii="Times New Roman" w:hAnsi="Times New Roman" w:cs="Times New Roman"/>
          <w:sz w:val="24"/>
          <w:szCs w:val="24"/>
        </w:rPr>
        <w:t>Meaning and D</w:t>
      </w:r>
      <w:r>
        <w:rPr>
          <w:rFonts w:ascii="Times New Roman" w:hAnsi="Times New Roman" w:cs="Times New Roman"/>
          <w:sz w:val="24"/>
          <w:szCs w:val="24"/>
        </w:rPr>
        <w:t xml:space="preserve">efinition- </w:t>
      </w:r>
      <w:r w:rsidRPr="00B214EC">
        <w:rPr>
          <w:rFonts w:ascii="Times New Roman" w:hAnsi="Times New Roman" w:cs="Times New Roman"/>
          <w:sz w:val="24"/>
          <w:szCs w:val="24"/>
        </w:rPr>
        <w:t xml:space="preserve">Need for Cost Accounting; Advantage and Limitations; Cost Accounting and Financial Accounting. </w:t>
      </w:r>
    </w:p>
    <w:p w:rsidR="009749A7" w:rsidRDefault="009749A7" w:rsidP="0006769C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B214EC">
        <w:rPr>
          <w:rFonts w:ascii="Times New Roman" w:hAnsi="Times New Roman" w:cs="Times New Roman"/>
          <w:sz w:val="24"/>
          <w:szCs w:val="24"/>
        </w:rPr>
        <w:t>Cost Concepts and Cost O</w:t>
      </w:r>
      <w:r>
        <w:rPr>
          <w:rFonts w:ascii="Times New Roman" w:hAnsi="Times New Roman" w:cs="Times New Roman"/>
          <w:sz w:val="24"/>
          <w:szCs w:val="24"/>
        </w:rPr>
        <w:t xml:space="preserve">bjects: </w:t>
      </w:r>
      <w:r w:rsidRPr="00B214EC">
        <w:rPr>
          <w:rFonts w:ascii="Times New Roman" w:hAnsi="Times New Roman" w:cs="Times New Roman"/>
          <w:sz w:val="24"/>
          <w:szCs w:val="24"/>
        </w:rPr>
        <w:t xml:space="preserve">Elements of Cost and classification of </w:t>
      </w:r>
      <w:r>
        <w:rPr>
          <w:rFonts w:ascii="Times New Roman" w:hAnsi="Times New Roman" w:cs="Times New Roman"/>
          <w:sz w:val="24"/>
          <w:szCs w:val="24"/>
        </w:rPr>
        <w:t>Costs; Methods of Costing.</w:t>
      </w:r>
    </w:p>
    <w:p w:rsidR="009749A7" w:rsidRPr="00A36849" w:rsidRDefault="009749A7" w:rsidP="0006769C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 of C</w:t>
      </w:r>
      <w:r w:rsidRPr="00B214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sting (</w:t>
      </w:r>
      <w:r w:rsidRPr="00B214EC">
        <w:rPr>
          <w:rFonts w:ascii="Times New Roman" w:hAnsi="Times New Roman" w:cs="Times New Roman"/>
          <w:sz w:val="24"/>
          <w:szCs w:val="24"/>
        </w:rPr>
        <w:t xml:space="preserve">With emphasis on Uniform </w:t>
      </w:r>
      <w:r>
        <w:rPr>
          <w:rFonts w:ascii="Times New Roman" w:hAnsi="Times New Roman" w:cs="Times New Roman"/>
          <w:sz w:val="24"/>
          <w:szCs w:val="24"/>
        </w:rPr>
        <w:t>Costing); Cost Centre and Cost Unit; Installation of good Cost Accounting S</w:t>
      </w:r>
      <w:r w:rsidRPr="00B214EC">
        <w:rPr>
          <w:rFonts w:ascii="Times New Roman" w:hAnsi="Times New Roman" w:cs="Times New Roman"/>
          <w:sz w:val="24"/>
          <w:szCs w:val="24"/>
        </w:rPr>
        <w:t>ystem.</w:t>
      </w:r>
    </w:p>
    <w:p w:rsidR="009749A7" w:rsidRPr="00A36849" w:rsidRDefault="009749A7" w:rsidP="009749A7">
      <w:pPr>
        <w:rPr>
          <w:rFonts w:ascii="Times New Roman" w:hAnsi="Times New Roman" w:cs="Times New Roman"/>
          <w:b/>
          <w:sz w:val="24"/>
          <w:szCs w:val="24"/>
        </w:rPr>
      </w:pPr>
      <w:r w:rsidRPr="00A36849">
        <w:rPr>
          <w:rFonts w:ascii="Times New Roman" w:hAnsi="Times New Roman" w:cs="Times New Roman"/>
          <w:b/>
          <w:sz w:val="24"/>
          <w:szCs w:val="24"/>
        </w:rPr>
        <w:t xml:space="preserve">Unit-II: Costing </w:t>
      </w:r>
    </w:p>
    <w:p w:rsidR="009749A7" w:rsidRPr="004E71B4" w:rsidRDefault="009749A7" w:rsidP="0006769C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4E71B4">
        <w:rPr>
          <w:rFonts w:ascii="Times New Roman" w:hAnsi="Times New Roman" w:cs="Times New Roman"/>
          <w:sz w:val="24"/>
          <w:szCs w:val="24"/>
        </w:rPr>
        <w:t xml:space="preserve">Components of Total Cost-Expenses that are not treated as Cost in Cost Sheet; Imputed Costs; Treatment of Work-in Progress; Defective Materials; Sale of Scrap; </w:t>
      </w:r>
      <w:r>
        <w:rPr>
          <w:rFonts w:ascii="Times New Roman" w:hAnsi="Times New Roman" w:cs="Times New Roman"/>
          <w:sz w:val="24"/>
          <w:szCs w:val="24"/>
        </w:rPr>
        <w:t>Defective Product; Normal &amp; Abnormal Loss of M</w:t>
      </w:r>
      <w:r w:rsidRPr="004E71B4">
        <w:rPr>
          <w:rFonts w:ascii="Times New Roman" w:hAnsi="Times New Roman" w:cs="Times New Roman"/>
          <w:sz w:val="24"/>
          <w:szCs w:val="24"/>
        </w:rPr>
        <w:t xml:space="preserve">aterials; Treatment of Finished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E71B4">
        <w:rPr>
          <w:rFonts w:ascii="Times New Roman" w:hAnsi="Times New Roman" w:cs="Times New Roman"/>
          <w:sz w:val="24"/>
          <w:szCs w:val="24"/>
        </w:rPr>
        <w:t xml:space="preserve">oods; Preparation of  </w:t>
      </w:r>
      <w:r>
        <w:rPr>
          <w:rFonts w:ascii="Times New Roman" w:hAnsi="Times New Roman" w:cs="Times New Roman"/>
          <w:sz w:val="24"/>
          <w:szCs w:val="24"/>
        </w:rPr>
        <w:t>Historical Cost S</w:t>
      </w:r>
      <w:r w:rsidRPr="004E71B4">
        <w:rPr>
          <w:rFonts w:ascii="Times New Roman" w:hAnsi="Times New Roman" w:cs="Times New Roman"/>
          <w:sz w:val="24"/>
          <w:szCs w:val="24"/>
        </w:rPr>
        <w:t xml:space="preserve">heet, </w:t>
      </w:r>
      <w:r>
        <w:rPr>
          <w:rFonts w:ascii="Times New Roman" w:hAnsi="Times New Roman" w:cs="Times New Roman"/>
          <w:sz w:val="24"/>
          <w:szCs w:val="24"/>
        </w:rPr>
        <w:t>Estimated Cost Sheet, Estimate for Work O</w:t>
      </w:r>
      <w:r w:rsidRPr="004E71B4">
        <w:rPr>
          <w:rFonts w:ascii="Times New Roman" w:hAnsi="Times New Roman" w:cs="Times New Roman"/>
          <w:sz w:val="24"/>
          <w:szCs w:val="24"/>
        </w:rPr>
        <w:t>rder (Tender/Quotation).</w:t>
      </w:r>
    </w:p>
    <w:p w:rsidR="009749A7" w:rsidRPr="004E71B4" w:rsidRDefault="009749A7" w:rsidP="009749A7">
      <w:pPr>
        <w:rPr>
          <w:rFonts w:ascii="Times New Roman" w:hAnsi="Times New Roman" w:cs="Times New Roman"/>
          <w:b/>
          <w:sz w:val="24"/>
          <w:szCs w:val="24"/>
        </w:rPr>
      </w:pPr>
      <w:r w:rsidRPr="004E71B4">
        <w:rPr>
          <w:rFonts w:ascii="Times New Roman" w:hAnsi="Times New Roman" w:cs="Times New Roman"/>
          <w:b/>
          <w:sz w:val="24"/>
          <w:szCs w:val="24"/>
        </w:rPr>
        <w:t>Unit-III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71B4">
        <w:rPr>
          <w:rFonts w:ascii="Times New Roman" w:hAnsi="Times New Roman" w:cs="Times New Roman"/>
          <w:b/>
          <w:sz w:val="24"/>
          <w:szCs w:val="24"/>
        </w:rPr>
        <w:t xml:space="preserve">Reconciliation of Profit as Per Cost Accounts with Profits </w:t>
      </w:r>
      <w:r>
        <w:rPr>
          <w:rFonts w:ascii="Times New Roman" w:hAnsi="Times New Roman" w:cs="Times New Roman"/>
          <w:b/>
          <w:sz w:val="24"/>
          <w:szCs w:val="24"/>
        </w:rPr>
        <w:t>as per financial accounts</w:t>
      </w:r>
      <w:r w:rsidRPr="004E71B4">
        <w:rPr>
          <w:rFonts w:ascii="Times New Roman" w:hAnsi="Times New Roman" w:cs="Times New Roman"/>
          <w:b/>
          <w:sz w:val="24"/>
          <w:szCs w:val="24"/>
        </w:rPr>
        <w:t>:</w:t>
      </w:r>
    </w:p>
    <w:p w:rsidR="009749A7" w:rsidRPr="004E71B4" w:rsidRDefault="009749A7" w:rsidP="0006769C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4E71B4">
        <w:rPr>
          <w:rFonts w:ascii="Times New Roman" w:hAnsi="Times New Roman" w:cs="Times New Roman"/>
          <w:sz w:val="24"/>
          <w:szCs w:val="24"/>
        </w:rPr>
        <w:t>Reasons for disagreement in profits; Procedure for reconciliation; Preparation of Reconciliation Statement and Memorandum Reconciliation Account</w:t>
      </w:r>
    </w:p>
    <w:p w:rsidR="009749A7" w:rsidRPr="004E71B4" w:rsidRDefault="009749A7" w:rsidP="00974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1B4">
        <w:rPr>
          <w:rFonts w:ascii="Times New Roman" w:hAnsi="Times New Roman" w:cs="Times New Roman"/>
          <w:b/>
          <w:sz w:val="24"/>
          <w:szCs w:val="24"/>
        </w:rPr>
        <w:t>Unit-IV: Marginal Costing</w:t>
      </w:r>
    </w:p>
    <w:p w:rsidR="009749A7" w:rsidRPr="00EB18F9" w:rsidRDefault="009749A7" w:rsidP="0006769C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F9">
        <w:rPr>
          <w:rFonts w:ascii="Times New Roman" w:hAnsi="Times New Roman" w:cs="Times New Roman"/>
          <w:sz w:val="24"/>
          <w:szCs w:val="24"/>
        </w:rPr>
        <w:t>Meaning and Definition of Marginal Cost</w:t>
      </w:r>
    </w:p>
    <w:p w:rsidR="009749A7" w:rsidRPr="00EB18F9" w:rsidRDefault="009749A7" w:rsidP="0006769C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F9">
        <w:rPr>
          <w:rFonts w:ascii="Times New Roman" w:hAnsi="Times New Roman" w:cs="Times New Roman"/>
          <w:sz w:val="24"/>
          <w:szCs w:val="24"/>
        </w:rPr>
        <w:t xml:space="preserve">Marginal Costing and Contribution; Marginal Costing vs. Absorption Costing. </w:t>
      </w:r>
    </w:p>
    <w:p w:rsidR="009749A7" w:rsidRPr="00EB18F9" w:rsidRDefault="009749A7" w:rsidP="0006769C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F9">
        <w:rPr>
          <w:rFonts w:ascii="Times New Roman" w:hAnsi="Times New Roman" w:cs="Times New Roman"/>
          <w:sz w:val="24"/>
          <w:szCs w:val="24"/>
        </w:rPr>
        <w:t xml:space="preserve">Features of Marginal Costing </w:t>
      </w:r>
    </w:p>
    <w:p w:rsidR="009749A7" w:rsidRPr="00EB18F9" w:rsidRDefault="009749A7" w:rsidP="0006769C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F9">
        <w:rPr>
          <w:rFonts w:ascii="Times New Roman" w:hAnsi="Times New Roman" w:cs="Times New Roman"/>
          <w:sz w:val="24"/>
          <w:szCs w:val="24"/>
        </w:rPr>
        <w:t xml:space="preserve">Situations where Marginal </w:t>
      </w:r>
      <w:r>
        <w:rPr>
          <w:rFonts w:ascii="Times New Roman" w:hAnsi="Times New Roman" w:cs="Times New Roman"/>
          <w:sz w:val="24"/>
          <w:szCs w:val="24"/>
        </w:rPr>
        <w:t>Costing Technique is useful in M</w:t>
      </w:r>
      <w:r w:rsidRPr="00EB18F9">
        <w:rPr>
          <w:rFonts w:ascii="Times New Roman" w:hAnsi="Times New Roman" w:cs="Times New Roman"/>
          <w:sz w:val="24"/>
          <w:szCs w:val="24"/>
        </w:rPr>
        <w:t>anagerial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B18F9">
        <w:rPr>
          <w:rFonts w:ascii="Times New Roman" w:hAnsi="Times New Roman" w:cs="Times New Roman"/>
          <w:sz w:val="24"/>
          <w:szCs w:val="24"/>
        </w:rPr>
        <w:t xml:space="preserve">ecision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B18F9">
        <w:rPr>
          <w:rFonts w:ascii="Times New Roman" w:hAnsi="Times New Roman" w:cs="Times New Roman"/>
          <w:sz w:val="24"/>
          <w:szCs w:val="24"/>
        </w:rPr>
        <w:t>aking</w:t>
      </w:r>
    </w:p>
    <w:p w:rsidR="009749A7" w:rsidRPr="00EB18F9" w:rsidRDefault="009749A7" w:rsidP="0006769C">
      <w:pPr>
        <w:pStyle w:val="ListParagraph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F9">
        <w:rPr>
          <w:rFonts w:ascii="Times New Roman" w:hAnsi="Times New Roman" w:cs="Times New Roman"/>
          <w:sz w:val="24"/>
          <w:szCs w:val="24"/>
        </w:rPr>
        <w:t>Break</w:t>
      </w:r>
      <w:r w:rsidRPr="00EB18F9">
        <w:rPr>
          <w:rFonts w:cs="Times New Roman"/>
          <w:sz w:val="24"/>
          <w:szCs w:val="24"/>
        </w:rPr>
        <w:t>‐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B18F9">
        <w:rPr>
          <w:rFonts w:ascii="Times New Roman" w:hAnsi="Times New Roman" w:cs="Times New Roman"/>
          <w:sz w:val="24"/>
          <w:szCs w:val="24"/>
        </w:rPr>
        <w:t>ven and CVP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F9">
        <w:rPr>
          <w:rFonts w:ascii="Times New Roman" w:hAnsi="Times New Roman" w:cs="Times New Roman"/>
          <w:sz w:val="24"/>
          <w:szCs w:val="24"/>
        </w:rPr>
        <w:t>Analysis</w:t>
      </w:r>
    </w:p>
    <w:p w:rsidR="009749A7" w:rsidRPr="00A30614" w:rsidRDefault="009749A7" w:rsidP="0006769C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D</w:t>
      </w:r>
      <w:r w:rsidRPr="00A30614">
        <w:rPr>
          <w:rFonts w:ascii="Times New Roman" w:hAnsi="Times New Roman" w:cs="Times New Roman"/>
          <w:sz w:val="24"/>
          <w:szCs w:val="24"/>
        </w:rPr>
        <w:t>etermination of Break</w:t>
      </w:r>
      <w:r w:rsidRPr="00A30614">
        <w:rPr>
          <w:rFonts w:cs="Times New Roman"/>
          <w:sz w:val="24"/>
          <w:szCs w:val="24"/>
        </w:rPr>
        <w:t>‐</w:t>
      </w:r>
      <w:r w:rsidRPr="00A30614">
        <w:rPr>
          <w:rFonts w:ascii="Times New Roman" w:hAnsi="Times New Roman" w:cs="Times New Roman"/>
          <w:sz w:val="24"/>
          <w:szCs w:val="24"/>
        </w:rPr>
        <w:t xml:space="preserve"> Even point</w:t>
      </w:r>
    </w:p>
    <w:p w:rsidR="009749A7" w:rsidRPr="00A30614" w:rsidRDefault="009749A7" w:rsidP="0006769C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30614">
        <w:rPr>
          <w:rFonts w:ascii="Times New Roman" w:hAnsi="Times New Roman" w:cs="Times New Roman"/>
          <w:sz w:val="24"/>
          <w:szCs w:val="24"/>
        </w:rPr>
        <w:t>Graphical Method: Traditional Break</w:t>
      </w:r>
      <w:r w:rsidRPr="00A30614">
        <w:rPr>
          <w:rFonts w:cs="Times New Roman"/>
          <w:sz w:val="24"/>
          <w:szCs w:val="24"/>
        </w:rPr>
        <w:t>‐</w:t>
      </w:r>
      <w:r w:rsidRPr="00A30614">
        <w:rPr>
          <w:rFonts w:ascii="Times New Roman" w:hAnsi="Times New Roman" w:cs="Times New Roman"/>
          <w:sz w:val="24"/>
          <w:szCs w:val="24"/>
        </w:rPr>
        <w:t xml:space="preserve"> even Chart and Contribution Break</w:t>
      </w:r>
      <w:r>
        <w:rPr>
          <w:rFonts w:ascii="Times New Roman" w:hAnsi="Times New Roman" w:cs="Times New Roman"/>
          <w:sz w:val="24"/>
          <w:szCs w:val="24"/>
        </w:rPr>
        <w:t>-E</w:t>
      </w:r>
      <w:r w:rsidRPr="00A30614">
        <w:rPr>
          <w:rFonts w:ascii="Times New Roman" w:hAnsi="Times New Roman" w:cs="Times New Roman"/>
          <w:sz w:val="24"/>
          <w:szCs w:val="24"/>
        </w:rPr>
        <w:t>ven Chart</w:t>
      </w:r>
    </w:p>
    <w:p w:rsidR="009749A7" w:rsidRPr="00A30614" w:rsidRDefault="009749A7" w:rsidP="0006769C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30614">
        <w:rPr>
          <w:rFonts w:ascii="Times New Roman" w:hAnsi="Times New Roman" w:cs="Times New Roman"/>
          <w:sz w:val="24"/>
          <w:szCs w:val="24"/>
        </w:rPr>
        <w:t>Algebraic Method</w:t>
      </w:r>
    </w:p>
    <w:p w:rsidR="009749A7" w:rsidRPr="00A30614" w:rsidRDefault="009749A7" w:rsidP="0006769C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30614">
        <w:rPr>
          <w:rFonts w:ascii="Times New Roman" w:hAnsi="Times New Roman" w:cs="Times New Roman"/>
          <w:sz w:val="24"/>
          <w:szCs w:val="24"/>
        </w:rPr>
        <w:t>Limitations of C/S Ratio</w:t>
      </w:r>
    </w:p>
    <w:p w:rsidR="009749A7" w:rsidRPr="00A30614" w:rsidRDefault="009749A7" w:rsidP="0006769C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30614">
        <w:rPr>
          <w:rFonts w:ascii="Times New Roman" w:hAnsi="Times New Roman" w:cs="Times New Roman"/>
          <w:sz w:val="24"/>
          <w:szCs w:val="24"/>
        </w:rPr>
        <w:t xml:space="preserve">Margin of Safety, Angle of </w:t>
      </w:r>
      <w:r>
        <w:rPr>
          <w:rFonts w:ascii="Times New Roman" w:hAnsi="Times New Roman" w:cs="Times New Roman"/>
          <w:sz w:val="24"/>
          <w:szCs w:val="24"/>
        </w:rPr>
        <w:t>incidence and A</w:t>
      </w:r>
      <w:r w:rsidRPr="00A30614">
        <w:rPr>
          <w:rFonts w:ascii="Times New Roman" w:hAnsi="Times New Roman" w:cs="Times New Roman"/>
          <w:sz w:val="24"/>
          <w:szCs w:val="24"/>
        </w:rPr>
        <w:t>ssumptions of Break</w:t>
      </w:r>
      <w:r w:rsidRPr="00A30614">
        <w:rPr>
          <w:rFonts w:cs="Times New Roman"/>
          <w:sz w:val="24"/>
          <w:szCs w:val="24"/>
        </w:rPr>
        <w:t>‐</w:t>
      </w:r>
      <w:r w:rsidRPr="00A30614">
        <w:rPr>
          <w:rFonts w:ascii="Times New Roman" w:hAnsi="Times New Roman" w:cs="Times New Roman"/>
          <w:sz w:val="24"/>
          <w:szCs w:val="24"/>
        </w:rPr>
        <w:t xml:space="preserve"> Even Analysis</w:t>
      </w:r>
    </w:p>
    <w:p w:rsidR="009749A7" w:rsidRPr="00A30614" w:rsidRDefault="009749A7" w:rsidP="0006769C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30614">
        <w:rPr>
          <w:rFonts w:ascii="Times New Roman" w:hAnsi="Times New Roman" w:cs="Times New Roman"/>
          <w:sz w:val="24"/>
          <w:szCs w:val="24"/>
        </w:rPr>
        <w:t>Cost</w:t>
      </w:r>
      <w:r w:rsidRPr="00A30614">
        <w:rPr>
          <w:rFonts w:cs="Times New Roman"/>
          <w:sz w:val="24"/>
          <w:szCs w:val="24"/>
        </w:rPr>
        <w:t>‐</w:t>
      </w:r>
      <w:r w:rsidRPr="00A30614">
        <w:rPr>
          <w:rFonts w:ascii="Times New Roman" w:hAnsi="Times New Roman" w:cs="Times New Roman"/>
          <w:sz w:val="24"/>
          <w:szCs w:val="24"/>
        </w:rPr>
        <w:t xml:space="preserve"> Volume Profit Analysis</w:t>
      </w:r>
    </w:p>
    <w:p w:rsidR="009749A7" w:rsidRPr="00A30614" w:rsidRDefault="009749A7" w:rsidP="0006769C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A30614">
        <w:rPr>
          <w:rFonts w:ascii="Times New Roman" w:hAnsi="Times New Roman" w:cs="Times New Roman"/>
          <w:sz w:val="24"/>
          <w:szCs w:val="24"/>
        </w:rPr>
        <w:t>Key</w:t>
      </w:r>
      <w:r>
        <w:rPr>
          <w:rFonts w:ascii="Times New Roman" w:hAnsi="Times New Roman" w:cs="Times New Roman"/>
          <w:sz w:val="24"/>
          <w:szCs w:val="24"/>
        </w:rPr>
        <w:t xml:space="preserve"> or Limiting Factors Analysis (A</w:t>
      </w:r>
      <w:r w:rsidRPr="00A30614">
        <w:rPr>
          <w:rFonts w:ascii="Times New Roman" w:hAnsi="Times New Roman" w:cs="Times New Roman"/>
          <w:sz w:val="24"/>
          <w:szCs w:val="24"/>
        </w:rPr>
        <w:t>nalysis where more than one limiting factors exist is not expected)</w:t>
      </w:r>
    </w:p>
    <w:p w:rsidR="009749A7" w:rsidRPr="009749A7" w:rsidRDefault="009749A7" w:rsidP="0006769C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Optimizing of Product Mix (B</w:t>
      </w:r>
      <w:r w:rsidRPr="00A30614">
        <w:rPr>
          <w:rFonts w:ascii="Times New Roman" w:hAnsi="Times New Roman" w:cs="Times New Roman"/>
          <w:sz w:val="24"/>
          <w:szCs w:val="24"/>
        </w:rPr>
        <w:t>asic problems to highlight its application and limitations)</w:t>
      </w:r>
    </w:p>
    <w:p w:rsidR="009749A7" w:rsidRPr="009749A7" w:rsidRDefault="009749A7" w:rsidP="009749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49A7">
        <w:rPr>
          <w:rFonts w:ascii="Times New Roman" w:hAnsi="Times New Roman" w:cs="Times New Roman"/>
          <w:b/>
          <w:sz w:val="24"/>
          <w:szCs w:val="24"/>
        </w:rPr>
        <w:t xml:space="preserve"> Reference Book:</w:t>
      </w:r>
    </w:p>
    <w:p w:rsidR="009749A7" w:rsidRPr="00235FAA" w:rsidRDefault="009749A7" w:rsidP="0006769C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Cost Accounting: Principles &amp; Practice M N Arora VikasPublishingHouse</w:t>
      </w:r>
    </w:p>
    <w:p w:rsidR="009749A7" w:rsidRPr="00235FAA" w:rsidRDefault="009749A7" w:rsidP="0006769C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Practical Costing N K Sharma Shree NiwasPublication</w:t>
      </w:r>
    </w:p>
    <w:p w:rsidR="009749A7" w:rsidRPr="00235FAA" w:rsidRDefault="009749A7" w:rsidP="0006769C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Cost Accounting Dr P C TulsianS.Chand</w:t>
      </w:r>
    </w:p>
    <w:p w:rsidR="009749A7" w:rsidRDefault="009749A7" w:rsidP="0006769C">
      <w:pPr>
        <w:pStyle w:val="ListParagraph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Cost Accounting Dr Murthy &amp; S GurusamyThe McGraw HillCompanies</w:t>
      </w:r>
    </w:p>
    <w:p w:rsidR="009749A7" w:rsidRPr="00235FAA" w:rsidRDefault="009749A7" w:rsidP="0097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C0" w:rsidRDefault="00B62DC0" w:rsidP="00AB711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C5610" w:rsidRDefault="005C5610" w:rsidP="00D51D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5" w:rsidRP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E5695">
        <w:rPr>
          <w:rFonts w:ascii="Times New Roman" w:hAnsi="Times New Roman" w:cs="Times New Roman"/>
          <w:b/>
          <w:bCs/>
          <w:sz w:val="36"/>
          <w:szCs w:val="36"/>
          <w:u w:val="single"/>
        </w:rPr>
        <w:t>L105-B Contract – II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28B">
        <w:rPr>
          <w:rFonts w:ascii="Times New Roman" w:hAnsi="Times New Roman" w:cs="Times New Roman"/>
          <w:b/>
          <w:bCs/>
          <w:sz w:val="28"/>
          <w:szCs w:val="28"/>
        </w:rPr>
        <w:t>Unit – I: Indemnity and Guarantee/Bailment and Pledge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Meaning, Distinction between Indemnity and Guarantee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Right / Duties of Indemnifier, Indemnified and Surety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Discharge of Surety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Kinds of Guarantee </w:t>
      </w:r>
    </w:p>
    <w:p w:rsidR="00CE5695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Bailment and Pledge Meaning and Distinction Rights and Duties of Bailor/Bailee, Pawnor/Pawnee Lien Termination of Bailment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28B">
        <w:rPr>
          <w:rFonts w:ascii="Times New Roman" w:hAnsi="Times New Roman" w:cs="Times New Roman"/>
          <w:b/>
          <w:bCs/>
          <w:sz w:val="28"/>
          <w:szCs w:val="28"/>
        </w:rPr>
        <w:t xml:space="preserve">Unit – II: Agency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Definitions of Agent and Principal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Essentials of relationship of agency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Creation of agency: by agreement, ratification and law.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Relation of principal / agent, subagent and substituted agent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Termination of agency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28B">
        <w:rPr>
          <w:rFonts w:ascii="Times New Roman" w:hAnsi="Times New Roman" w:cs="Times New Roman"/>
          <w:b/>
          <w:bCs/>
          <w:sz w:val="28"/>
          <w:szCs w:val="28"/>
        </w:rPr>
        <w:t xml:space="preserve">Unit – III: Specific Relief Act, 1963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Recovery of property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Specific performance of contracts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Injunctions – Temporary and Perpetual, Mandatory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28B">
        <w:rPr>
          <w:rFonts w:ascii="Times New Roman" w:hAnsi="Times New Roman" w:cs="Times New Roman"/>
          <w:b/>
          <w:bCs/>
          <w:sz w:val="28"/>
          <w:szCs w:val="28"/>
        </w:rPr>
        <w:t xml:space="preserve">Unit – IV: The Indian Partnership Act, 1932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Nature of partnership firm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Relations of partners to one another and outsiders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i. Rights /Duties of partners inter se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ii. Partnership Property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iii. Relations of Partners to third parties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iv. Liability for holding out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v. Minor as a partner </w:t>
      </w:r>
    </w:p>
    <w:p w:rsidR="00CE5695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Incoming and outgoing partners </w:t>
      </w:r>
    </w:p>
    <w:p w:rsidR="00CE5695" w:rsidRDefault="00CE5695" w:rsidP="00CE569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Dissolution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 By consent,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 By agreement,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iii compulsory dissolution,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iv contingent dissolution,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v By notice, vi By Court.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vii Consequences of dissolution </w:t>
      </w:r>
    </w:p>
    <w:p w:rsidR="00CE5695" w:rsidRDefault="00CE5695" w:rsidP="00CE5695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viii Registration of firms and effects of non registration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1.Avtar Singh, Law of Contract and Specific Relief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2.R.K. Bangia, Law of Contracts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Pullock &amp; Mulla, Indian Contract and Specific Relief Acts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Avtar Singh - Law of Partnership 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3. K. Sukumaran, Pollock &amp; Mulls - The Indian Partnership Act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b/>
          <w:bCs/>
          <w:sz w:val="28"/>
          <w:szCs w:val="28"/>
        </w:rPr>
        <w:t>PSDA (Professional Skill Development Activities) 3 Hrs/Week</w:t>
      </w:r>
    </w:p>
    <w:p w:rsidR="00CE5695" w:rsidRDefault="00CE5695" w:rsidP="0006769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sz w:val="28"/>
          <w:szCs w:val="28"/>
        </w:rPr>
        <w:t xml:space="preserve">Drafting of one document about Indemnity/Guarantee/Agency </w:t>
      </w:r>
    </w:p>
    <w:p w:rsidR="00CE5695" w:rsidRDefault="00CE5695" w:rsidP="0006769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sz w:val="28"/>
          <w:szCs w:val="28"/>
        </w:rPr>
        <w:t xml:space="preserve">Preparation of a Partnership Deed </w:t>
      </w:r>
    </w:p>
    <w:p w:rsidR="00CE5695" w:rsidRDefault="00CE5695" w:rsidP="0006769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sz w:val="28"/>
          <w:szCs w:val="28"/>
        </w:rPr>
        <w:t>Preparation of Pleading for Negotiable Instruments</w:t>
      </w:r>
    </w:p>
    <w:p w:rsidR="00CE5695" w:rsidRPr="00E545D5" w:rsidRDefault="00CE5695" w:rsidP="0006769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sz w:val="28"/>
          <w:szCs w:val="28"/>
        </w:rPr>
        <w:t>Visits to banks etc. for examination of documents</w:t>
      </w:r>
    </w:p>
    <w:p w:rsidR="00CE5695" w:rsidRPr="00E545D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Pr="00CE5695" w:rsidRDefault="00CE5695" w:rsidP="00CE5695">
      <w:pPr>
        <w:pStyle w:val="NoSpacing"/>
        <w:ind w:left="36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E569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L106 Law of Torts (Including Consumer Protection Act and Motor Vehicle Act, 1988)</w:t>
      </w:r>
    </w:p>
    <w:p w:rsidR="00CE5695" w:rsidRDefault="00CE5695" w:rsidP="00CE569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I: </w:t>
      </w:r>
      <w:r>
        <w:rPr>
          <w:rFonts w:ascii="Times New Roman" w:hAnsi="Times New Roman" w:cs="Times New Roman"/>
          <w:b/>
          <w:bCs/>
          <w:sz w:val="28"/>
          <w:szCs w:val="28"/>
        </w:rPr>
        <w:t>Development of Torts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5695" w:rsidRDefault="00CE5695" w:rsidP="0006769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>Definition, Nature and Development of Tort</w:t>
      </w:r>
    </w:p>
    <w:p w:rsidR="00CE5695" w:rsidRDefault="00CE5695" w:rsidP="0006769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General Condition of Tortious Liability </w:t>
      </w:r>
    </w:p>
    <w:p w:rsidR="00CE5695" w:rsidRDefault="00CE5695" w:rsidP="0006769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Distinction between Torts and Crime, Torts and Contract, Torts and Quasi Contract. </w:t>
      </w:r>
    </w:p>
    <w:p w:rsidR="00CE5695" w:rsidRDefault="00CE5695" w:rsidP="0006769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General conditions Negating Tortious Liability </w:t>
      </w:r>
    </w:p>
    <w:p w:rsidR="00CE5695" w:rsidRDefault="00CE5695" w:rsidP="0006769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Vicarious Liability </w:t>
      </w:r>
    </w:p>
    <w:p w:rsidR="00CE5695" w:rsidRDefault="00CE5695" w:rsidP="0006769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>Strict Liability, Absolute Liability</w:t>
      </w: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I: </w:t>
      </w:r>
      <w:r>
        <w:rPr>
          <w:rFonts w:ascii="Times New Roman" w:hAnsi="Times New Roman" w:cs="Times New Roman"/>
          <w:b/>
          <w:bCs/>
          <w:sz w:val="28"/>
          <w:szCs w:val="28"/>
        </w:rPr>
        <w:t>Doctrine of Sovereign Immunity</w:t>
      </w:r>
    </w:p>
    <w:p w:rsidR="00CE5695" w:rsidRPr="00334E72" w:rsidRDefault="00CE5695" w:rsidP="0006769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Trespass to Person - Assault and Battery </w:t>
      </w:r>
    </w:p>
    <w:p w:rsidR="00CE5695" w:rsidRPr="00334E72" w:rsidRDefault="00CE5695" w:rsidP="0006769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False Imprisonment </w:t>
      </w:r>
    </w:p>
    <w:p w:rsidR="00CE5695" w:rsidRPr="00334E72" w:rsidRDefault="00CE5695" w:rsidP="0006769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Malicious Prosecution </w:t>
      </w:r>
    </w:p>
    <w:p w:rsidR="00CE5695" w:rsidRPr="00334E72" w:rsidRDefault="00CE5695" w:rsidP="0006769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Defamation </w:t>
      </w:r>
    </w:p>
    <w:p w:rsidR="00CE5695" w:rsidRPr="00334E72" w:rsidRDefault="00CE5695" w:rsidP="0006769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Trespass to immovable property </w:t>
      </w:r>
    </w:p>
    <w:p w:rsidR="00CE5695" w:rsidRPr="00334E72" w:rsidRDefault="00CE5695" w:rsidP="0006769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Nuisance </w:t>
      </w:r>
    </w:p>
    <w:p w:rsidR="00CE5695" w:rsidRPr="00334E72" w:rsidRDefault="00CE5695" w:rsidP="0006769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Negligence including contributory negligence </w:t>
      </w:r>
    </w:p>
    <w:p w:rsidR="00CE5695" w:rsidRDefault="00CE5695" w:rsidP="0006769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E72">
        <w:rPr>
          <w:rFonts w:ascii="Times New Roman" w:hAnsi="Times New Roman" w:cs="Times New Roman"/>
          <w:sz w:val="28"/>
          <w:szCs w:val="28"/>
        </w:rPr>
        <w:t xml:space="preserve">Remoteness of Damage </w:t>
      </w:r>
    </w:p>
    <w:p w:rsidR="00CE5695" w:rsidRDefault="00CE5695" w:rsidP="00CE5695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I: </w:t>
      </w:r>
      <w:r>
        <w:rPr>
          <w:rFonts w:ascii="Times New Roman" w:hAnsi="Times New Roman" w:cs="Times New Roman"/>
          <w:b/>
          <w:bCs/>
          <w:sz w:val="28"/>
          <w:szCs w:val="28"/>
        </w:rPr>
        <w:t>Consumer Protection Act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5695" w:rsidRDefault="00CE5695" w:rsidP="0006769C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 the Concept</w:t>
      </w:r>
    </w:p>
    <w:p w:rsidR="00CE5695" w:rsidRDefault="00CE5695" w:rsidP="0006769C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Unfair Trade Practices</w:t>
      </w:r>
    </w:p>
    <w:p w:rsidR="00CE5695" w:rsidRDefault="00CE5695" w:rsidP="0006769C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Supply of Essential Commodities</w:t>
      </w:r>
    </w:p>
    <w:p w:rsidR="00CE5695" w:rsidRDefault="00CE5695" w:rsidP="0006769C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</w:t>
      </w:r>
    </w:p>
    <w:p w:rsidR="00CE5695" w:rsidRPr="00334E72" w:rsidRDefault="00CE5695" w:rsidP="0006769C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Enforcement of Consumer Rights</w:t>
      </w:r>
    </w:p>
    <w:p w:rsidR="00CE5695" w:rsidRDefault="00CE5695" w:rsidP="00CE5695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4519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702DA">
        <w:rPr>
          <w:rFonts w:ascii="Times New Roman" w:hAnsi="Times New Roman" w:cs="Times New Roman"/>
          <w:b/>
          <w:bCs/>
          <w:sz w:val="28"/>
          <w:szCs w:val="28"/>
        </w:rPr>
        <w:t>Motor Vehicle Act, 1988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5695" w:rsidRPr="005702DA" w:rsidRDefault="00CE5695" w:rsidP="0006769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Preliminary (Chapter I) </w:t>
      </w:r>
    </w:p>
    <w:p w:rsidR="00CE5695" w:rsidRPr="005702DA" w:rsidRDefault="00CE5695" w:rsidP="0006769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Licensing of Drivers of Motor Vehicle (Chapter_II) </w:t>
      </w:r>
    </w:p>
    <w:p w:rsidR="00CE5695" w:rsidRPr="005702DA" w:rsidRDefault="00CE5695" w:rsidP="0006769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Licensing of Conductors and Registration of Motor Vehicle (Chapter III &amp; IV) </w:t>
      </w:r>
    </w:p>
    <w:p w:rsidR="00CE5695" w:rsidRPr="005702DA" w:rsidRDefault="00CE5695" w:rsidP="0006769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Liability without fault in certain cases (Chapter X) </w:t>
      </w:r>
    </w:p>
    <w:p w:rsidR="00CE5695" w:rsidRPr="005702DA" w:rsidRDefault="00CE5695" w:rsidP="0006769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>Claims Tribunals, Offences, Penalties and Procedure (Chapter XIII)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833FC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CE5695" w:rsidRDefault="00CE5695" w:rsidP="00CE5695">
      <w:pPr>
        <w:pStyle w:val="Headin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3973">
        <w:rPr>
          <w:b w:val="0"/>
          <w:bCs w:val="0"/>
          <w:sz w:val="28"/>
          <w:szCs w:val="28"/>
        </w:rPr>
        <w:t xml:space="preserve">1. Bangia, R.K. : </w:t>
      </w:r>
      <w:r w:rsidRPr="00073973">
        <w:rPr>
          <w:b w:val="0"/>
          <w:bCs w:val="0"/>
          <w:i/>
          <w:iCs/>
          <w:sz w:val="28"/>
          <w:szCs w:val="28"/>
        </w:rPr>
        <w:t xml:space="preserve">Law of Torts; </w:t>
      </w:r>
      <w:r>
        <w:rPr>
          <w:b w:val="0"/>
          <w:bCs w:val="0"/>
          <w:sz w:val="28"/>
          <w:szCs w:val="28"/>
        </w:rPr>
        <w:t>Mackhingee Publisher, New Delhi</w:t>
      </w:r>
    </w:p>
    <w:p w:rsidR="00CE5695" w:rsidRPr="00073973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2. Desai, Kumud : </w:t>
      </w:r>
      <w:r w:rsidRPr="00073973">
        <w:rPr>
          <w:rFonts w:ascii="Times New Roman" w:hAnsi="Times New Roman" w:cs="Times New Roman"/>
          <w:i/>
          <w:iCs/>
          <w:sz w:val="28"/>
          <w:szCs w:val="28"/>
        </w:rPr>
        <w:t>Law of Torts(An Outline with Cases);</w:t>
      </w:r>
      <w:r w:rsidRPr="00073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N.M. Tripathi, 1985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3. Kapoor, S.K. : </w:t>
      </w:r>
      <w:r w:rsidRPr="00073973">
        <w:rPr>
          <w:rFonts w:ascii="Times New Roman" w:hAnsi="Times New Roman" w:cs="Times New Roman"/>
          <w:i/>
          <w:iCs/>
          <w:sz w:val="28"/>
          <w:szCs w:val="28"/>
        </w:rPr>
        <w:t>Law of Torts;</w:t>
      </w:r>
      <w:r>
        <w:rPr>
          <w:rFonts w:ascii="Times New Roman" w:hAnsi="Times New Roman" w:cs="Times New Roman"/>
          <w:sz w:val="28"/>
          <w:szCs w:val="28"/>
        </w:rPr>
        <w:t xml:space="preserve"> Central Law Agency, New Delhi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4. Pandey, J.N. : </w:t>
      </w:r>
      <w:r w:rsidRPr="00073973">
        <w:rPr>
          <w:rFonts w:ascii="Times New Roman" w:hAnsi="Times New Roman" w:cs="Times New Roman"/>
          <w:i/>
          <w:iCs/>
          <w:sz w:val="28"/>
          <w:szCs w:val="28"/>
        </w:rPr>
        <w:t>Law of Torts</w:t>
      </w:r>
      <w:r>
        <w:rPr>
          <w:rFonts w:ascii="Times New Roman" w:hAnsi="Times New Roman" w:cs="Times New Roman"/>
          <w:sz w:val="28"/>
          <w:szCs w:val="28"/>
        </w:rPr>
        <w:t>; Central Law Publications, New Delhi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 xml:space="preserve">5. Pillai, P.S. : </w:t>
      </w:r>
      <w:r w:rsidRPr="00073973">
        <w:rPr>
          <w:rFonts w:ascii="Times New Roman" w:hAnsi="Times New Roman" w:cs="Times New Roman"/>
          <w:i/>
          <w:iCs/>
          <w:sz w:val="28"/>
          <w:szCs w:val="28"/>
        </w:rPr>
        <w:t>Law of Torts</w:t>
      </w:r>
      <w:r>
        <w:rPr>
          <w:rFonts w:ascii="Times New Roman" w:hAnsi="Times New Roman" w:cs="Times New Roman"/>
          <w:sz w:val="28"/>
          <w:szCs w:val="28"/>
        </w:rPr>
        <w:t>; Eastern Book Company, New Delhi</w:t>
      </w:r>
    </w:p>
    <w:p w:rsidR="00CE5695" w:rsidRPr="007D3DA2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DA2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:rsidR="00CE5695" w:rsidRPr="00774EA6" w:rsidRDefault="00CE5695" w:rsidP="00CE5695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57C61">
        <w:rPr>
          <w:rFonts w:ascii="Times New Roman" w:hAnsi="Times New Roman" w:cs="Times New Roman"/>
          <w:sz w:val="28"/>
          <w:szCs w:val="28"/>
        </w:rPr>
        <w:t xml:space="preserve">. Salmond &amp; Heuston :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 xml:space="preserve">Law of Torts 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7C61">
        <w:rPr>
          <w:rFonts w:ascii="Times New Roman" w:hAnsi="Times New Roman" w:cs="Times New Roman"/>
          <w:sz w:val="28"/>
          <w:szCs w:val="28"/>
        </w:rPr>
        <w:t xml:space="preserve">. Winfild :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Law of Torts</w:t>
      </w: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57C61">
        <w:rPr>
          <w:rFonts w:ascii="Times New Roman" w:hAnsi="Times New Roman" w:cs="Times New Roman"/>
          <w:sz w:val="28"/>
          <w:szCs w:val="28"/>
        </w:rPr>
        <w:t xml:space="preserve">. Baxi, Upendra :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Asian Regional Exchange for Nothing to Lose But Our Lives. Empowerment to oppose Industrial Hazards and Transnational World (1988).</w:t>
      </w:r>
    </w:p>
    <w:p w:rsidR="00CE5695" w:rsidRPr="00774EA6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7C61">
        <w:rPr>
          <w:rFonts w:ascii="Times New Roman" w:hAnsi="Times New Roman" w:cs="Times New Roman"/>
          <w:sz w:val="28"/>
          <w:szCs w:val="28"/>
        </w:rPr>
        <w:t xml:space="preserve">. Upendra Baxi &amp; Thomas Paul (d.): </w:t>
      </w:r>
      <w:r w:rsidRPr="00774EA6">
        <w:rPr>
          <w:rFonts w:ascii="Times New Roman" w:hAnsi="Times New Roman" w:cs="Times New Roman"/>
          <w:i/>
          <w:iCs/>
          <w:sz w:val="28"/>
          <w:szCs w:val="28"/>
        </w:rPr>
        <w:t>Mass Disasters &amp; Multinational Liability: The Bhopal Case (1986)</w:t>
      </w:r>
    </w:p>
    <w:p w:rsidR="00CE5695" w:rsidRPr="00657C61" w:rsidRDefault="00CE5695" w:rsidP="00CE56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5" w:rsidRPr="006E1BF2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BF2">
        <w:rPr>
          <w:rFonts w:ascii="Times New Roman" w:hAnsi="Times New Roman" w:cs="Times New Roman"/>
          <w:b/>
          <w:bCs/>
          <w:sz w:val="28"/>
          <w:szCs w:val="28"/>
        </w:rPr>
        <w:t xml:space="preserve">PSDA (Professional Skill Development Activities) 3 Hrs/Week </w:t>
      </w:r>
    </w:p>
    <w:p w:rsidR="00CE5695" w:rsidRPr="006E1BF2" w:rsidRDefault="00CE5695" w:rsidP="0006769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omplaint for consumer</w:t>
      </w:r>
      <w:r w:rsidRPr="006E1BF2">
        <w:rPr>
          <w:rFonts w:ascii="Times New Roman" w:hAnsi="Times New Roman" w:cs="Times New Roman"/>
          <w:sz w:val="28"/>
          <w:szCs w:val="28"/>
        </w:rPr>
        <w:t xml:space="preserve"> Formation Exercise </w:t>
      </w:r>
    </w:p>
    <w:p w:rsidR="00CE5695" w:rsidRPr="006E1BF2" w:rsidRDefault="00CE5695" w:rsidP="0006769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 xml:space="preserve">Judgement Analysis </w:t>
      </w:r>
    </w:p>
    <w:p w:rsidR="00CE5695" w:rsidRPr="006E1BF2" w:rsidRDefault="00CE5695" w:rsidP="0006769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BF2">
        <w:rPr>
          <w:rFonts w:ascii="Times New Roman" w:hAnsi="Times New Roman" w:cs="Times New Roman"/>
          <w:sz w:val="28"/>
          <w:szCs w:val="28"/>
        </w:rPr>
        <w:t>Drafting of a C</w:t>
      </w:r>
      <w:r>
        <w:rPr>
          <w:rFonts w:ascii="Times New Roman" w:hAnsi="Times New Roman" w:cs="Times New Roman"/>
          <w:sz w:val="28"/>
          <w:szCs w:val="28"/>
        </w:rPr>
        <w:t>ase under Motor Vehicle Act</w:t>
      </w:r>
    </w:p>
    <w:p w:rsidR="00CE5695" w:rsidRPr="00657C61" w:rsidRDefault="00CE5695" w:rsidP="00CE56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5" w:rsidRPr="00657C61" w:rsidRDefault="00CE5695" w:rsidP="00CE56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5" w:rsidRDefault="00CE5695" w:rsidP="00CE569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Default="00CE5695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E5695" w:rsidRPr="00C540AD" w:rsidRDefault="00CE5695" w:rsidP="00CE5695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40A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Semester III </w:t>
      </w:r>
    </w:p>
    <w:p w:rsidR="003B2920" w:rsidRPr="006E16DD" w:rsidRDefault="00CE5695" w:rsidP="003B2920">
      <w:pPr>
        <w:spacing w:after="0"/>
        <w:rPr>
          <w:rFonts w:ascii="Times New Roman" w:hAnsi="Times New Roman" w:cs="Times New Roman"/>
          <w:b/>
          <w:bCs/>
          <w:sz w:val="28"/>
          <w:szCs w:val="24"/>
          <w:u w:val="thick"/>
        </w:rPr>
      </w:pPr>
      <w:r w:rsidRPr="00CE5695">
        <w:rPr>
          <w:rFonts w:ascii="Times New Roman" w:hAnsi="Times New Roman" w:cs="Times New Roman"/>
          <w:b/>
          <w:bCs/>
          <w:sz w:val="32"/>
          <w:szCs w:val="32"/>
          <w:u w:val="single"/>
        </w:rPr>
        <w:t>B</w:t>
      </w:r>
      <w:r w:rsidR="003B2920">
        <w:rPr>
          <w:rFonts w:ascii="Times New Roman" w:hAnsi="Times New Roman" w:cs="Times New Roman"/>
          <w:b/>
          <w:bCs/>
          <w:sz w:val="32"/>
          <w:szCs w:val="32"/>
          <w:u w:val="single"/>
        </w:rPr>
        <w:t>C</w:t>
      </w:r>
      <w:r w:rsidR="00725FEE">
        <w:rPr>
          <w:rFonts w:ascii="Times New Roman" w:hAnsi="Times New Roman" w:cs="Times New Roman"/>
          <w:b/>
          <w:bCs/>
          <w:sz w:val="32"/>
          <w:szCs w:val="32"/>
          <w:u w:val="single"/>
        </w:rPr>
        <w:t>om</w:t>
      </w:r>
      <w:r w:rsidRPr="00CE569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L107-A </w:t>
      </w:r>
      <w:r w:rsidR="003B2920" w:rsidRPr="006E16DD">
        <w:rPr>
          <w:rFonts w:ascii="Times New Roman" w:hAnsi="Times New Roman" w:cs="Times New Roman"/>
          <w:b/>
          <w:bCs/>
          <w:sz w:val="28"/>
          <w:szCs w:val="24"/>
          <w:u w:val="thick"/>
        </w:rPr>
        <w:t>Management Accounting</w:t>
      </w:r>
    </w:p>
    <w:p w:rsidR="003B2920" w:rsidRPr="00235FAA" w:rsidRDefault="003B2920" w:rsidP="003B2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FAA">
        <w:rPr>
          <w:rFonts w:ascii="Times New Roman" w:hAnsi="Times New Roman" w:cs="Times New Roman"/>
          <w:b/>
          <w:sz w:val="24"/>
          <w:szCs w:val="24"/>
        </w:rPr>
        <w:t>Unit-I:</w:t>
      </w:r>
      <w:r>
        <w:rPr>
          <w:rFonts w:ascii="Times New Roman" w:hAnsi="Times New Roman" w:cs="Times New Roman"/>
          <w:b/>
          <w:sz w:val="24"/>
          <w:szCs w:val="24"/>
        </w:rPr>
        <w:t xml:space="preserve"> Introduction </w:t>
      </w:r>
    </w:p>
    <w:p w:rsidR="003B2920" w:rsidRPr="00235FAA" w:rsidRDefault="003B2920" w:rsidP="0006769C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Valuation of Goodwill, Origin of Goodwill</w:t>
      </w:r>
    </w:p>
    <w:p w:rsidR="003B2920" w:rsidRPr="00235FAA" w:rsidRDefault="003B2920" w:rsidP="0006769C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Factors affecting Goodwill, Meaning of Goodwill</w:t>
      </w:r>
    </w:p>
    <w:p w:rsidR="003B2920" w:rsidRPr="00235FAA" w:rsidRDefault="003B2920" w:rsidP="0006769C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Provision</w:t>
      </w:r>
      <w:r>
        <w:rPr>
          <w:rFonts w:ascii="Times New Roman" w:hAnsi="Times New Roman" w:cs="Times New Roman"/>
          <w:sz w:val="24"/>
          <w:szCs w:val="24"/>
        </w:rPr>
        <w:t xml:space="preserve"> regarding Goodwill in various A</w:t>
      </w:r>
      <w:r w:rsidRPr="00235FAA">
        <w:rPr>
          <w:rFonts w:ascii="Times New Roman" w:hAnsi="Times New Roman" w:cs="Times New Roman"/>
          <w:sz w:val="24"/>
          <w:szCs w:val="24"/>
        </w:rPr>
        <w:t xml:space="preserve">ccounting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5FAA">
        <w:rPr>
          <w:rFonts w:ascii="Times New Roman" w:hAnsi="Times New Roman" w:cs="Times New Roman"/>
          <w:sz w:val="24"/>
          <w:szCs w:val="24"/>
        </w:rPr>
        <w:t>tandards</w:t>
      </w:r>
    </w:p>
    <w:p w:rsidR="003B2920" w:rsidRPr="00235FAA" w:rsidRDefault="003B2920" w:rsidP="0006769C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V</w:t>
      </w:r>
      <w:r w:rsidRPr="00235FAA">
        <w:rPr>
          <w:rFonts w:ascii="Times New Roman" w:hAnsi="Times New Roman" w:cs="Times New Roman"/>
          <w:sz w:val="24"/>
          <w:szCs w:val="24"/>
        </w:rPr>
        <w:t xml:space="preserve">aluation </w:t>
      </w:r>
      <w:r>
        <w:rPr>
          <w:rFonts w:ascii="Times New Roman" w:hAnsi="Times New Roman" w:cs="Times New Roman"/>
          <w:sz w:val="24"/>
          <w:szCs w:val="24"/>
        </w:rPr>
        <w:t xml:space="preserve">and Methods </w:t>
      </w:r>
      <w:r w:rsidRPr="00235FA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35FAA">
        <w:rPr>
          <w:rFonts w:ascii="Times New Roman" w:hAnsi="Times New Roman" w:cs="Times New Roman"/>
          <w:sz w:val="24"/>
          <w:szCs w:val="24"/>
        </w:rPr>
        <w:t>oodwill</w:t>
      </w:r>
    </w:p>
    <w:p w:rsidR="003B2920" w:rsidRPr="00235FAA" w:rsidRDefault="003B2920" w:rsidP="0006769C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Arbitrary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FAA">
        <w:rPr>
          <w:rFonts w:ascii="Times New Roman" w:hAnsi="Times New Roman" w:cs="Times New Roman"/>
          <w:sz w:val="24"/>
          <w:szCs w:val="24"/>
        </w:rPr>
        <w:t>Assessment</w:t>
      </w:r>
    </w:p>
    <w:p w:rsidR="003B2920" w:rsidRPr="00235FAA" w:rsidRDefault="003B2920" w:rsidP="0006769C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Profit Method (Simple A</w:t>
      </w:r>
      <w:r w:rsidRPr="00235FAA">
        <w:rPr>
          <w:rFonts w:ascii="Times New Roman" w:hAnsi="Times New Roman" w:cs="Times New Roman"/>
          <w:sz w:val="24"/>
          <w:szCs w:val="24"/>
        </w:rPr>
        <w:t>verage, Weighted Average and Annuity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35FAA">
        <w:rPr>
          <w:rFonts w:ascii="Times New Roman" w:hAnsi="Times New Roman" w:cs="Times New Roman"/>
          <w:sz w:val="24"/>
          <w:szCs w:val="24"/>
        </w:rPr>
        <w:t>ethod)</w:t>
      </w:r>
    </w:p>
    <w:p w:rsidR="003B2920" w:rsidRPr="00235FAA" w:rsidRDefault="003B2920" w:rsidP="0006769C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Super Profit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35FAA">
        <w:rPr>
          <w:rFonts w:ascii="Times New Roman" w:hAnsi="Times New Roman" w:cs="Times New Roman"/>
          <w:sz w:val="24"/>
          <w:szCs w:val="24"/>
        </w:rPr>
        <w:t>ethod</w:t>
      </w:r>
    </w:p>
    <w:p w:rsidR="003B2920" w:rsidRDefault="003B2920" w:rsidP="0006769C">
      <w:pPr>
        <w:pStyle w:val="ListParagraph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Capitalization of Profit Method (Capitalization of Average P</w:t>
      </w:r>
      <w:r w:rsidRPr="00235FAA">
        <w:rPr>
          <w:rFonts w:ascii="Times New Roman" w:hAnsi="Times New Roman" w:cs="Times New Roman"/>
          <w:sz w:val="24"/>
          <w:szCs w:val="24"/>
        </w:rPr>
        <w:t>rofit and Super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35FAA">
        <w:rPr>
          <w:rFonts w:ascii="Times New Roman" w:hAnsi="Times New Roman" w:cs="Times New Roman"/>
          <w:sz w:val="24"/>
          <w:szCs w:val="24"/>
        </w:rPr>
        <w:t>rofit)</w:t>
      </w:r>
    </w:p>
    <w:p w:rsidR="003B2920" w:rsidRPr="00235FAA" w:rsidRDefault="003B2920" w:rsidP="003B29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2920" w:rsidRPr="00235FAA" w:rsidRDefault="003B2920" w:rsidP="003B2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FAA">
        <w:rPr>
          <w:rFonts w:ascii="Times New Roman" w:hAnsi="Times New Roman" w:cs="Times New Roman"/>
          <w:b/>
          <w:sz w:val="24"/>
          <w:szCs w:val="24"/>
        </w:rPr>
        <w:t>Unit-II:</w:t>
      </w:r>
      <w:r w:rsidR="00EC6CC2">
        <w:rPr>
          <w:rFonts w:ascii="Times New Roman" w:hAnsi="Times New Roman" w:cs="Times New Roman"/>
          <w:b/>
          <w:sz w:val="24"/>
          <w:szCs w:val="24"/>
        </w:rPr>
        <w:t xml:space="preserve"> Valuation </w:t>
      </w:r>
    </w:p>
    <w:p w:rsidR="003B2920" w:rsidRPr="00235FAA" w:rsidRDefault="003B2920" w:rsidP="0006769C">
      <w:pPr>
        <w:pStyle w:val="ListParagraph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Circumstances of Valuation of Shares</w:t>
      </w:r>
    </w:p>
    <w:p w:rsidR="003B2920" w:rsidRPr="00235FAA" w:rsidRDefault="003B2920" w:rsidP="0006769C">
      <w:pPr>
        <w:pStyle w:val="ListParagraph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Factors affecting Valuation of Shares</w:t>
      </w:r>
    </w:p>
    <w:p w:rsidR="003B2920" w:rsidRPr="00235FAA" w:rsidRDefault="003B2920" w:rsidP="0006769C">
      <w:pPr>
        <w:pStyle w:val="ListParagraph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Methods of Valuation of Shares</w:t>
      </w:r>
    </w:p>
    <w:p w:rsidR="003B2920" w:rsidRPr="00235FAA" w:rsidRDefault="003B2920" w:rsidP="0006769C">
      <w:pPr>
        <w:pStyle w:val="ListParagraph"/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Valuation of fully paid-up and partly paid-up Equity Shares and Preference Shares by Net Assets Method</w:t>
      </w:r>
    </w:p>
    <w:p w:rsidR="003B2920" w:rsidRPr="00235FAA" w:rsidRDefault="003B2920" w:rsidP="0006769C">
      <w:pPr>
        <w:pStyle w:val="ListParagraph"/>
        <w:numPr>
          <w:ilvl w:val="0"/>
          <w:numId w:val="1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 xml:space="preserve">Valuation of fully paid-up and partly paid-up </w:t>
      </w:r>
      <w:r>
        <w:rPr>
          <w:rFonts w:ascii="Times New Roman" w:hAnsi="Times New Roman" w:cs="Times New Roman"/>
          <w:sz w:val="24"/>
          <w:szCs w:val="24"/>
        </w:rPr>
        <w:t>Equity S</w:t>
      </w:r>
      <w:r w:rsidRPr="00235FAA">
        <w:rPr>
          <w:rFonts w:ascii="Times New Roman" w:hAnsi="Times New Roman" w:cs="Times New Roman"/>
          <w:sz w:val="24"/>
          <w:szCs w:val="24"/>
        </w:rPr>
        <w:t>hares by Yield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35FAA">
        <w:rPr>
          <w:rFonts w:ascii="Times New Roman" w:hAnsi="Times New Roman" w:cs="Times New Roman"/>
          <w:sz w:val="24"/>
          <w:szCs w:val="24"/>
        </w:rPr>
        <w:t>ethod</w:t>
      </w:r>
    </w:p>
    <w:p w:rsidR="003B2920" w:rsidRPr="00235FAA" w:rsidRDefault="003B2920" w:rsidP="0006769C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V</w:t>
      </w:r>
      <w:r w:rsidRPr="00235FAA">
        <w:rPr>
          <w:rFonts w:ascii="Times New Roman" w:hAnsi="Times New Roman" w:cs="Times New Roman"/>
          <w:sz w:val="24"/>
          <w:szCs w:val="24"/>
        </w:rPr>
        <w:t>alue of fu</w:t>
      </w:r>
      <w:r>
        <w:rPr>
          <w:rFonts w:ascii="Times New Roman" w:hAnsi="Times New Roman" w:cs="Times New Roman"/>
          <w:sz w:val="24"/>
          <w:szCs w:val="24"/>
        </w:rPr>
        <w:t>lly paid-up and partly paid-up E</w:t>
      </w:r>
      <w:r w:rsidRPr="00235FAA">
        <w:rPr>
          <w:rFonts w:ascii="Times New Roman" w:hAnsi="Times New Roman" w:cs="Times New Roman"/>
          <w:sz w:val="24"/>
          <w:szCs w:val="24"/>
        </w:rPr>
        <w:t>quity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235FAA">
        <w:rPr>
          <w:rFonts w:ascii="Times New Roman" w:hAnsi="Times New Roman" w:cs="Times New Roman"/>
          <w:sz w:val="24"/>
          <w:szCs w:val="24"/>
        </w:rPr>
        <w:t>hares</w:t>
      </w:r>
    </w:p>
    <w:p w:rsidR="003B2920" w:rsidRPr="00235FAA" w:rsidRDefault="003B2920" w:rsidP="0006769C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Valuation of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FAA">
        <w:rPr>
          <w:rFonts w:ascii="Times New Roman" w:hAnsi="Times New Roman" w:cs="Times New Roman"/>
          <w:sz w:val="24"/>
          <w:szCs w:val="24"/>
        </w:rPr>
        <w:t>Shares</w:t>
      </w:r>
    </w:p>
    <w:p w:rsidR="003B2920" w:rsidRPr="00235FAA" w:rsidRDefault="003B2920" w:rsidP="0006769C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235FAA">
        <w:rPr>
          <w:rFonts w:ascii="Times New Roman" w:hAnsi="Times New Roman" w:cs="Times New Roman"/>
          <w:sz w:val="24"/>
          <w:szCs w:val="24"/>
        </w:rPr>
        <w:t>Valuation of Bonus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FAA">
        <w:rPr>
          <w:rFonts w:ascii="Times New Roman" w:hAnsi="Times New Roman" w:cs="Times New Roman"/>
          <w:sz w:val="24"/>
          <w:szCs w:val="24"/>
        </w:rPr>
        <w:t>Shares</w:t>
      </w:r>
    </w:p>
    <w:p w:rsidR="003B2920" w:rsidRPr="006D0D2F" w:rsidRDefault="003B2920" w:rsidP="003B2920">
      <w:pPr>
        <w:rPr>
          <w:rFonts w:ascii="Times New Roman" w:hAnsi="Times New Roman" w:cs="Times New Roman"/>
          <w:b/>
          <w:sz w:val="24"/>
          <w:szCs w:val="24"/>
        </w:rPr>
      </w:pPr>
      <w:r w:rsidRPr="006D0D2F">
        <w:rPr>
          <w:rFonts w:ascii="Times New Roman" w:hAnsi="Times New Roman" w:cs="Times New Roman"/>
          <w:b/>
          <w:sz w:val="24"/>
          <w:szCs w:val="24"/>
        </w:rPr>
        <w:t>Unit-III: Liquidation of Company</w:t>
      </w:r>
    </w:p>
    <w:p w:rsidR="003B2920" w:rsidRPr="006D0D2F" w:rsidRDefault="003B2920" w:rsidP="0006769C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Liquidation or Winding U</w:t>
      </w:r>
      <w:r w:rsidRPr="006D0D2F">
        <w:rPr>
          <w:rFonts w:ascii="Times New Roman" w:hAnsi="Times New Roman" w:cs="Times New Roman"/>
          <w:sz w:val="24"/>
          <w:szCs w:val="24"/>
        </w:rPr>
        <w:t>p (Concept</w:t>
      </w:r>
      <w:r>
        <w:rPr>
          <w:rFonts w:ascii="Times New Roman" w:hAnsi="Times New Roman" w:cs="Times New Roman"/>
          <w:sz w:val="24"/>
          <w:szCs w:val="24"/>
        </w:rPr>
        <w:t>s O</w:t>
      </w:r>
      <w:r w:rsidRPr="006D0D2F">
        <w:rPr>
          <w:rFonts w:ascii="Times New Roman" w:hAnsi="Times New Roman" w:cs="Times New Roman"/>
          <w:sz w:val="24"/>
          <w:szCs w:val="24"/>
        </w:rPr>
        <w:t>nly)</w:t>
      </w:r>
    </w:p>
    <w:p w:rsidR="003B2920" w:rsidRPr="006D0D2F" w:rsidRDefault="003B2920" w:rsidP="0006769C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6D0D2F">
        <w:rPr>
          <w:rFonts w:ascii="Times New Roman" w:hAnsi="Times New Roman" w:cs="Times New Roman"/>
          <w:sz w:val="24"/>
          <w:szCs w:val="24"/>
        </w:rPr>
        <w:t>Methods of Liquidation (Concepts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D0D2F">
        <w:rPr>
          <w:rFonts w:ascii="Times New Roman" w:hAnsi="Times New Roman" w:cs="Times New Roman"/>
          <w:sz w:val="24"/>
          <w:szCs w:val="24"/>
        </w:rPr>
        <w:t>nly)</w:t>
      </w:r>
    </w:p>
    <w:p w:rsidR="003B2920" w:rsidRPr="006D0D2F" w:rsidRDefault="003B2920" w:rsidP="0006769C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6D0D2F">
        <w:rPr>
          <w:rFonts w:ascii="Times New Roman" w:hAnsi="Times New Roman" w:cs="Times New Roman"/>
          <w:sz w:val="24"/>
          <w:szCs w:val="24"/>
        </w:rPr>
        <w:t>Compulsory Winding up by National 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2F">
        <w:rPr>
          <w:rFonts w:ascii="Times New Roman" w:hAnsi="Times New Roman" w:cs="Times New Roman"/>
          <w:sz w:val="24"/>
          <w:szCs w:val="24"/>
        </w:rPr>
        <w:t>Tribunal</w:t>
      </w:r>
    </w:p>
    <w:p w:rsidR="003B2920" w:rsidRPr="006D0D2F" w:rsidRDefault="003B2920" w:rsidP="0006769C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6D0D2F">
        <w:rPr>
          <w:rFonts w:ascii="Times New Roman" w:hAnsi="Times New Roman" w:cs="Times New Roman"/>
          <w:sz w:val="24"/>
          <w:szCs w:val="24"/>
        </w:rPr>
        <w:t>Voluntary Winding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6D0D2F">
        <w:rPr>
          <w:rFonts w:ascii="Times New Roman" w:hAnsi="Times New Roman" w:cs="Times New Roman"/>
          <w:sz w:val="24"/>
          <w:szCs w:val="24"/>
        </w:rPr>
        <w:t>p</w:t>
      </w:r>
    </w:p>
    <w:p w:rsidR="003B2920" w:rsidRPr="006D0D2F" w:rsidRDefault="003B2920" w:rsidP="0006769C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Consequences of Winding U</w:t>
      </w:r>
      <w:r w:rsidRPr="006D0D2F">
        <w:rPr>
          <w:rFonts w:ascii="Times New Roman" w:hAnsi="Times New Roman" w:cs="Times New Roman"/>
          <w:sz w:val="24"/>
          <w:szCs w:val="24"/>
        </w:rPr>
        <w:t>p (Concepts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D0D2F">
        <w:rPr>
          <w:rFonts w:ascii="Times New Roman" w:hAnsi="Times New Roman" w:cs="Times New Roman"/>
          <w:sz w:val="24"/>
          <w:szCs w:val="24"/>
        </w:rPr>
        <w:t>nly)</w:t>
      </w:r>
    </w:p>
    <w:p w:rsidR="003B2920" w:rsidRPr="006D0D2F" w:rsidRDefault="003B2920" w:rsidP="0006769C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6D0D2F">
        <w:rPr>
          <w:rFonts w:ascii="Times New Roman" w:hAnsi="Times New Roman" w:cs="Times New Roman"/>
          <w:sz w:val="24"/>
          <w:szCs w:val="24"/>
        </w:rPr>
        <w:t>Preferential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2F">
        <w:rPr>
          <w:rFonts w:ascii="Times New Roman" w:hAnsi="Times New Roman" w:cs="Times New Roman"/>
          <w:sz w:val="24"/>
          <w:szCs w:val="24"/>
        </w:rPr>
        <w:t>Payments</w:t>
      </w:r>
    </w:p>
    <w:p w:rsidR="003B2920" w:rsidRPr="002015E5" w:rsidRDefault="003B2920" w:rsidP="0006769C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6D0D2F">
        <w:rPr>
          <w:rFonts w:ascii="Times New Roman" w:hAnsi="Times New Roman" w:cs="Times New Roman"/>
          <w:sz w:val="24"/>
          <w:szCs w:val="24"/>
        </w:rPr>
        <w:t>Overriding P</w:t>
      </w:r>
      <w:r>
        <w:rPr>
          <w:rFonts w:ascii="Times New Roman" w:hAnsi="Times New Roman" w:cs="Times New Roman"/>
          <w:sz w:val="24"/>
          <w:szCs w:val="24"/>
        </w:rPr>
        <w:t>referential Payment as per the Companies (Amendment) Act ,</w:t>
      </w:r>
      <w:r w:rsidRPr="006D0D2F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5E5">
        <w:rPr>
          <w:rFonts w:ascii="Times New Roman" w:hAnsi="Times New Roman" w:cs="Times New Roman"/>
          <w:sz w:val="24"/>
          <w:szCs w:val="24"/>
        </w:rPr>
        <w:t>section 529A</w:t>
      </w:r>
    </w:p>
    <w:p w:rsidR="003B2920" w:rsidRPr="006D0D2F" w:rsidRDefault="003B2920" w:rsidP="0006769C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6D0D2F">
        <w:rPr>
          <w:rFonts w:ascii="Times New Roman" w:hAnsi="Times New Roman" w:cs="Times New Roman"/>
          <w:sz w:val="24"/>
          <w:szCs w:val="24"/>
        </w:rPr>
        <w:t>Powers and Duties of Liquidators (Concepts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D0D2F">
        <w:rPr>
          <w:rFonts w:ascii="Times New Roman" w:hAnsi="Times New Roman" w:cs="Times New Roman"/>
          <w:sz w:val="24"/>
          <w:szCs w:val="24"/>
        </w:rPr>
        <w:t>nly)</w:t>
      </w:r>
    </w:p>
    <w:p w:rsidR="003B2920" w:rsidRPr="006D0D2F" w:rsidRDefault="003B2920" w:rsidP="0006769C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D</w:t>
      </w:r>
      <w:r w:rsidRPr="006D0D2F">
        <w:rPr>
          <w:rFonts w:ascii="Times New Roman" w:hAnsi="Times New Roman" w:cs="Times New Roman"/>
          <w:sz w:val="24"/>
          <w:szCs w:val="24"/>
        </w:rPr>
        <w:t>isbursement to be ma</w:t>
      </w:r>
      <w:r>
        <w:rPr>
          <w:rFonts w:ascii="Times New Roman" w:hAnsi="Times New Roman" w:cs="Times New Roman"/>
          <w:sz w:val="24"/>
          <w:szCs w:val="24"/>
        </w:rPr>
        <w:t>de by Liquidator as per latest Statutory R</w:t>
      </w:r>
      <w:r w:rsidRPr="006D0D2F">
        <w:rPr>
          <w:rFonts w:ascii="Times New Roman" w:hAnsi="Times New Roman" w:cs="Times New Roman"/>
          <w:sz w:val="24"/>
          <w:szCs w:val="24"/>
        </w:rPr>
        <w:t>evision</w:t>
      </w:r>
    </w:p>
    <w:p w:rsidR="003B2920" w:rsidRPr="006D0D2F" w:rsidRDefault="003B2920" w:rsidP="0006769C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6D0D2F">
        <w:rPr>
          <w:rFonts w:ascii="Times New Roman" w:hAnsi="Times New Roman" w:cs="Times New Roman"/>
          <w:sz w:val="24"/>
          <w:szCs w:val="24"/>
        </w:rPr>
        <w:t>Preparation of Liquidator‘s Fin</w:t>
      </w:r>
      <w:r>
        <w:rPr>
          <w:rFonts w:ascii="Times New Roman" w:hAnsi="Times New Roman" w:cs="Times New Roman"/>
          <w:sz w:val="24"/>
          <w:szCs w:val="24"/>
        </w:rPr>
        <w:t>al Statement of Account as per latest S</w:t>
      </w:r>
      <w:r w:rsidRPr="006D0D2F">
        <w:rPr>
          <w:rFonts w:ascii="Times New Roman" w:hAnsi="Times New Roman" w:cs="Times New Roman"/>
          <w:sz w:val="24"/>
          <w:szCs w:val="24"/>
        </w:rPr>
        <w:t>tatutory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6D0D2F">
        <w:rPr>
          <w:rFonts w:ascii="Times New Roman" w:hAnsi="Times New Roman" w:cs="Times New Roman"/>
          <w:sz w:val="24"/>
          <w:szCs w:val="24"/>
        </w:rPr>
        <w:t>evision</w:t>
      </w:r>
    </w:p>
    <w:p w:rsidR="003B2920" w:rsidRPr="002F2127" w:rsidRDefault="003B2920" w:rsidP="003B2920">
      <w:pPr>
        <w:rPr>
          <w:rFonts w:ascii="Times New Roman" w:hAnsi="Times New Roman" w:cs="Times New Roman"/>
          <w:b/>
          <w:sz w:val="24"/>
          <w:szCs w:val="24"/>
        </w:rPr>
      </w:pPr>
      <w:r w:rsidRPr="002F2127">
        <w:rPr>
          <w:rFonts w:ascii="Times New Roman" w:hAnsi="Times New Roman" w:cs="Times New Roman"/>
          <w:b/>
          <w:sz w:val="24"/>
          <w:szCs w:val="24"/>
        </w:rPr>
        <w:t>Unit-IV:</w:t>
      </w:r>
      <w:r>
        <w:rPr>
          <w:rFonts w:ascii="Times New Roman" w:hAnsi="Times New Roman" w:cs="Times New Roman"/>
          <w:b/>
          <w:sz w:val="24"/>
          <w:szCs w:val="24"/>
        </w:rPr>
        <w:t xml:space="preserve">Merger and Purchase </w:t>
      </w:r>
    </w:p>
    <w:p w:rsidR="003B2920" w:rsidRPr="00E77C09" w:rsidRDefault="003B2920" w:rsidP="0006769C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Nature of M</w:t>
      </w:r>
      <w:r w:rsidRPr="00E77C09">
        <w:rPr>
          <w:rFonts w:ascii="Times New Roman" w:hAnsi="Times New Roman" w:cs="Times New Roman"/>
          <w:sz w:val="24"/>
          <w:szCs w:val="24"/>
        </w:rPr>
        <w:t xml:space="preserve">erger: Under Pooling of Interests Method (AS14) </w:t>
      </w:r>
    </w:p>
    <w:p w:rsidR="003B2920" w:rsidRDefault="003B2920" w:rsidP="0006769C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E77C09">
        <w:rPr>
          <w:rFonts w:ascii="Times New Roman" w:hAnsi="Times New Roman" w:cs="Times New Roman"/>
          <w:sz w:val="24"/>
          <w:szCs w:val="24"/>
        </w:rPr>
        <w:t>In t</w:t>
      </w:r>
      <w:r>
        <w:rPr>
          <w:rFonts w:ascii="Times New Roman" w:hAnsi="Times New Roman" w:cs="Times New Roman"/>
          <w:sz w:val="24"/>
          <w:szCs w:val="24"/>
        </w:rPr>
        <w:t>he N</w:t>
      </w:r>
      <w:r w:rsidRPr="00E77C09">
        <w:rPr>
          <w:rFonts w:ascii="Times New Roman" w:hAnsi="Times New Roman" w:cs="Times New Roman"/>
          <w:sz w:val="24"/>
          <w:szCs w:val="24"/>
        </w:rPr>
        <w:t xml:space="preserve">ature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7C09">
        <w:rPr>
          <w:rFonts w:ascii="Times New Roman" w:hAnsi="Times New Roman" w:cs="Times New Roman"/>
          <w:sz w:val="24"/>
          <w:szCs w:val="24"/>
        </w:rPr>
        <w:t>urchase: Note-Includ</w:t>
      </w:r>
      <w:r>
        <w:rPr>
          <w:rFonts w:ascii="Times New Roman" w:hAnsi="Times New Roman" w:cs="Times New Roman"/>
          <w:sz w:val="24"/>
          <w:szCs w:val="24"/>
        </w:rPr>
        <w:t xml:space="preserve">es Additional points arising on </w:t>
      </w:r>
      <w:r w:rsidRPr="00E77C09">
        <w:rPr>
          <w:rFonts w:ascii="Times New Roman" w:hAnsi="Times New Roman" w:cs="Times New Roman"/>
          <w:sz w:val="24"/>
          <w:szCs w:val="24"/>
        </w:rPr>
        <w:t>Amalgamation/Absorption</w:t>
      </w:r>
    </w:p>
    <w:p w:rsidR="003B2920" w:rsidRPr="00E77C09" w:rsidRDefault="003B2920" w:rsidP="0006769C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E77C09">
        <w:rPr>
          <w:rFonts w:ascii="Times New Roman" w:hAnsi="Times New Roman" w:cs="Times New Roman"/>
          <w:sz w:val="24"/>
          <w:szCs w:val="24"/>
        </w:rPr>
        <w:t>Inter</w:t>
      </w:r>
      <w:r w:rsidRPr="00E77C09">
        <w:rPr>
          <w:rFonts w:cs="Times New Roman"/>
          <w:sz w:val="24"/>
          <w:szCs w:val="24"/>
        </w:rPr>
        <w:t>‐</w:t>
      </w:r>
      <w:r>
        <w:rPr>
          <w:rFonts w:ascii="Times New Roman" w:hAnsi="Times New Roman" w:cs="Times New Roman"/>
          <w:sz w:val="24"/>
          <w:szCs w:val="24"/>
        </w:rPr>
        <w:t xml:space="preserve"> Company Transactions (E</w:t>
      </w:r>
      <w:r w:rsidRPr="00E77C09">
        <w:rPr>
          <w:rFonts w:ascii="Times New Roman" w:hAnsi="Times New Roman" w:cs="Times New Roman"/>
          <w:sz w:val="24"/>
          <w:szCs w:val="24"/>
        </w:rPr>
        <w:t>xcept Inter</w:t>
      </w:r>
      <w:r w:rsidRPr="00E77C09">
        <w:rPr>
          <w:rFonts w:cs="Times New Roman"/>
          <w:sz w:val="24"/>
          <w:szCs w:val="24"/>
        </w:rPr>
        <w:t>‐</w:t>
      </w:r>
      <w:r w:rsidRPr="00E77C09">
        <w:rPr>
          <w:rFonts w:ascii="Times New Roman" w:hAnsi="Times New Roman" w:cs="Times New Roman"/>
          <w:sz w:val="24"/>
          <w:szCs w:val="24"/>
        </w:rPr>
        <w:t xml:space="preserve"> Company Holdings an</w:t>
      </w:r>
      <w:r>
        <w:rPr>
          <w:rFonts w:ascii="Times New Roman" w:hAnsi="Times New Roman" w:cs="Times New Roman"/>
          <w:sz w:val="24"/>
          <w:szCs w:val="24"/>
        </w:rPr>
        <w:t>d Exchange of S</w:t>
      </w:r>
      <w:r w:rsidRPr="00E77C09">
        <w:rPr>
          <w:rFonts w:ascii="Times New Roman" w:hAnsi="Times New Roman" w:cs="Times New Roman"/>
          <w:sz w:val="24"/>
          <w:szCs w:val="24"/>
        </w:rPr>
        <w:t xml:space="preserve">hares based </w:t>
      </w:r>
      <w:r>
        <w:rPr>
          <w:rFonts w:ascii="Times New Roman" w:hAnsi="Times New Roman" w:cs="Times New Roman"/>
          <w:sz w:val="24"/>
          <w:szCs w:val="24"/>
        </w:rPr>
        <w:t>on I</w:t>
      </w:r>
      <w:r w:rsidRPr="00E77C09">
        <w:rPr>
          <w:rFonts w:ascii="Times New Roman" w:hAnsi="Times New Roman" w:cs="Times New Roman"/>
          <w:sz w:val="24"/>
          <w:szCs w:val="24"/>
        </w:rPr>
        <w:t>ntrinsic</w:t>
      </w:r>
      <w:r>
        <w:rPr>
          <w:rFonts w:ascii="Times New Roman" w:hAnsi="Times New Roman" w:cs="Times New Roman"/>
          <w:sz w:val="24"/>
          <w:szCs w:val="24"/>
        </w:rPr>
        <w:t xml:space="preserve"> Values</w:t>
      </w:r>
      <w:r w:rsidRPr="00E77C09">
        <w:rPr>
          <w:rFonts w:ascii="Times New Roman" w:hAnsi="Times New Roman" w:cs="Times New Roman"/>
          <w:sz w:val="24"/>
          <w:szCs w:val="24"/>
        </w:rPr>
        <w:t>).</w:t>
      </w:r>
    </w:p>
    <w:p w:rsidR="003B2920" w:rsidRPr="00E77C09" w:rsidRDefault="003B2920" w:rsidP="003B2920">
      <w:pPr>
        <w:rPr>
          <w:rFonts w:ascii="Times New Roman" w:hAnsi="Times New Roman" w:cs="Times New Roman"/>
          <w:b/>
          <w:sz w:val="24"/>
          <w:szCs w:val="24"/>
        </w:rPr>
      </w:pPr>
      <w:r w:rsidRPr="00E77C09">
        <w:rPr>
          <w:rFonts w:ascii="Times New Roman" w:hAnsi="Times New Roman" w:cs="Times New Roman"/>
          <w:b/>
          <w:sz w:val="24"/>
          <w:szCs w:val="24"/>
        </w:rPr>
        <w:t>References Book:</w:t>
      </w:r>
    </w:p>
    <w:p w:rsidR="003B2920" w:rsidRPr="00E77C09" w:rsidRDefault="003B2920" w:rsidP="0006769C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E77C09">
        <w:rPr>
          <w:rFonts w:ascii="Times New Roman" w:hAnsi="Times New Roman" w:cs="Times New Roman"/>
          <w:sz w:val="24"/>
          <w:szCs w:val="24"/>
        </w:rPr>
        <w:t>Corporate Accounting (Theory &amp; Practice) K L Shah Shree NiwasPublishing</w:t>
      </w:r>
    </w:p>
    <w:p w:rsidR="003B2920" w:rsidRDefault="003B2920" w:rsidP="0006769C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E77C09">
        <w:rPr>
          <w:rFonts w:ascii="Times New Roman" w:hAnsi="Times New Roman" w:cs="Times New Roman"/>
          <w:sz w:val="24"/>
          <w:szCs w:val="24"/>
        </w:rPr>
        <w:t>Corporate Accounting Dr S N Maheshwari&amp; S K MaheshwariVikasPublishing.</w:t>
      </w:r>
    </w:p>
    <w:p w:rsidR="00BD7ECC" w:rsidRPr="00EC6CC2" w:rsidRDefault="00BD7ECC" w:rsidP="00654F85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C6CC2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BL108-A</w:t>
      </w:r>
      <w:r w:rsidR="00654F85" w:rsidRPr="00EC6CC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</w:t>
      </w:r>
      <w:r w:rsidRPr="00EC6CC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Economics – I </w:t>
      </w:r>
      <w:bookmarkStart w:id="0" w:name="_Hlk17890371"/>
      <w:r w:rsidRPr="00EC6CC2">
        <w:rPr>
          <w:rFonts w:ascii="Times New Roman" w:hAnsi="Times New Roman" w:cs="Times New Roman"/>
          <w:b/>
          <w:bCs/>
          <w:sz w:val="36"/>
          <w:szCs w:val="36"/>
          <w:u w:val="single"/>
        </w:rPr>
        <w:t>(Micro)</w:t>
      </w:r>
      <w:bookmarkEnd w:id="0"/>
    </w:p>
    <w:p w:rsidR="00BD7ECC" w:rsidRPr="00D84B43" w:rsidRDefault="00BD7ECC" w:rsidP="00BD7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B43">
        <w:rPr>
          <w:rFonts w:ascii="Times New Roman" w:hAnsi="Times New Roman" w:cs="Times New Roman"/>
          <w:b/>
          <w:bCs/>
          <w:sz w:val="28"/>
          <w:szCs w:val="28"/>
        </w:rPr>
        <w:t xml:space="preserve">Unit - I: Introduction to Economics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Definition, methodology and scope of economics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Forms of economic analysis – Micro vs. macro, partial vs. general, static vs. dynamic, positive vs. normative, short run vs. long run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Basic concepts and precepts – economic problems, economic rationality, optimality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Economic organization – market, command and mixed economy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Relation between economics and law- economic offences and economic legislation </w:t>
      </w:r>
    </w:p>
    <w:p w:rsidR="00BD7ECC" w:rsidRPr="0064561E" w:rsidRDefault="00BD7ECC" w:rsidP="00BD7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61E">
        <w:rPr>
          <w:rFonts w:ascii="Times New Roman" w:hAnsi="Times New Roman" w:cs="Times New Roman"/>
          <w:b/>
          <w:bCs/>
          <w:sz w:val="28"/>
          <w:szCs w:val="28"/>
        </w:rPr>
        <w:t xml:space="preserve">Unit –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64561E">
        <w:rPr>
          <w:rFonts w:ascii="Times New Roman" w:hAnsi="Times New Roman" w:cs="Times New Roman"/>
          <w:b/>
          <w:bCs/>
          <w:sz w:val="28"/>
          <w:szCs w:val="28"/>
        </w:rPr>
        <w:t xml:space="preserve"> Development and Theories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Economic </w:t>
      </w:r>
      <w:r w:rsidRPr="0064561E">
        <w:rPr>
          <w:rFonts w:ascii="Times New Roman" w:hAnsi="Times New Roman" w:cs="Times New Roman"/>
          <w:b/>
          <w:bCs/>
          <w:sz w:val="28"/>
          <w:szCs w:val="28"/>
        </w:rPr>
        <w:t>Growth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I</w:t>
      </w:r>
    </w:p>
    <w:p w:rsidR="00BD7ECC" w:rsidRPr="0064561E" w:rsidRDefault="00BD7ECC" w:rsidP="0006769C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Economic Development, problems of economic development. </w:t>
      </w:r>
    </w:p>
    <w:p w:rsidR="00BD7ECC" w:rsidRPr="0064561E" w:rsidRDefault="00BD7ECC" w:rsidP="0006769C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Development strategies-International comparisons. </w:t>
      </w:r>
    </w:p>
    <w:p w:rsidR="00BD7ECC" w:rsidRPr="0064561E" w:rsidRDefault="00BD7ECC" w:rsidP="0006769C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Theories of economic growth </w:t>
      </w:r>
    </w:p>
    <w:p w:rsidR="00BD7ECC" w:rsidRPr="0064561E" w:rsidRDefault="00BD7ECC" w:rsidP="0006769C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Stages of economic growth by Rostow Keynes  </w:t>
      </w:r>
    </w:p>
    <w:p w:rsidR="00BD7ECC" w:rsidRPr="0064561E" w:rsidRDefault="00BD7ECC" w:rsidP="0006769C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Model of economic development. </w:t>
      </w:r>
    </w:p>
    <w:p w:rsidR="00BD7ECC" w:rsidRDefault="00BD7ECC" w:rsidP="0006769C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 xml:space="preserve">Economic development model by Nurkse shumpiter </w:t>
      </w:r>
    </w:p>
    <w:p w:rsidR="00654F85" w:rsidRDefault="00BD7ECC" w:rsidP="0006769C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F85">
        <w:rPr>
          <w:rFonts w:ascii="Times New Roman" w:hAnsi="Times New Roman" w:cs="Times New Roman"/>
          <w:sz w:val="28"/>
          <w:szCs w:val="28"/>
        </w:rPr>
        <w:t>Classical and Keynesian theo</w:t>
      </w:r>
      <w:r w:rsidR="00654F85" w:rsidRPr="00654F85">
        <w:rPr>
          <w:rFonts w:ascii="Times New Roman" w:hAnsi="Times New Roman" w:cs="Times New Roman"/>
          <w:sz w:val="28"/>
          <w:szCs w:val="28"/>
        </w:rPr>
        <w:t>ries of Economics and Interests</w:t>
      </w:r>
    </w:p>
    <w:p w:rsidR="00BD7ECC" w:rsidRPr="00654F85" w:rsidRDefault="00BD7ECC" w:rsidP="0006769C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F85">
        <w:rPr>
          <w:rFonts w:ascii="Times New Roman" w:hAnsi="Times New Roman" w:cs="Times New Roman"/>
          <w:sz w:val="28"/>
          <w:szCs w:val="28"/>
        </w:rPr>
        <w:t>Classical vs Keynesian theroies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1D48">
        <w:rPr>
          <w:rFonts w:ascii="Times New Roman" w:hAnsi="Times New Roman" w:cs="Times New Roman"/>
          <w:b/>
          <w:bCs/>
          <w:sz w:val="28"/>
          <w:szCs w:val="28"/>
        </w:rPr>
        <w:t>Unit - II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61D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4B43">
        <w:rPr>
          <w:rFonts w:ascii="Times New Roman" w:hAnsi="Times New Roman" w:cs="Times New Roman"/>
          <w:b/>
          <w:bCs/>
          <w:sz w:val="28"/>
          <w:szCs w:val="28"/>
        </w:rPr>
        <w:t xml:space="preserve">Demand and Supply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Theories of demand- demand function, law of demand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Concept of utility and utility theory-utility approach, indifference curve approach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Law of supply, supply function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Price determination; shift of demand and supply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Elasticity of demand and supply; consumer surplus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f. Applications of demand and supply –tax floor and ceilings; applications of indifference curves- tax, labor and work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1D48">
        <w:rPr>
          <w:rFonts w:ascii="Times New Roman" w:hAnsi="Times New Roman" w:cs="Times New Roman"/>
          <w:b/>
          <w:bCs/>
          <w:sz w:val="28"/>
          <w:szCs w:val="28"/>
        </w:rPr>
        <w:t>Unit - 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D84B43">
        <w:rPr>
          <w:rFonts w:ascii="Times New Roman" w:hAnsi="Times New Roman" w:cs="Times New Roman"/>
          <w:b/>
          <w:bCs/>
          <w:sz w:val="28"/>
          <w:szCs w:val="28"/>
        </w:rPr>
        <w:t xml:space="preserve">: Production Analysis, costs and market structure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Concepts of Production- production isoquants, returns, returns to factor, returns to scale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Cost and revenue concepts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Classification of markets-pure and perfect competition; monopolistic and imperfect competition; monopoly, duopoly and oligopoly; cartels;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Concept of Dumping- to be substantiated with the cases of International Courts of Justice, Competition law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1D48">
        <w:rPr>
          <w:rFonts w:ascii="Times New Roman" w:hAnsi="Times New Roman" w:cs="Times New Roman"/>
          <w:b/>
          <w:bCs/>
          <w:sz w:val="28"/>
          <w:szCs w:val="28"/>
        </w:rPr>
        <w:t>Unit -V:</w:t>
      </w:r>
      <w:r w:rsidRPr="00D84B43">
        <w:rPr>
          <w:rFonts w:ascii="Times New Roman" w:hAnsi="Times New Roman" w:cs="Times New Roman"/>
          <w:b/>
          <w:bCs/>
          <w:sz w:val="28"/>
          <w:szCs w:val="28"/>
        </w:rPr>
        <w:t xml:space="preserve">Theory of determination of factor prices, rent, interest, wages and profit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Labour supply and wage determination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Role of trade unions and collective bargaining in wage determination; minimum wage legislation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Exploitation of labour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lastRenderedPageBreak/>
        <w:t xml:space="preserve">d. The theory of rent, interest and profits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1D48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BD7ECC" w:rsidRDefault="00BD7ECC" w:rsidP="00BD7EC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M.L. Seth: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Principles of Economics</w:t>
      </w:r>
      <w:r>
        <w:rPr>
          <w:rFonts w:ascii="Times New Roman" w:hAnsi="Times New Roman" w:cs="Times New Roman"/>
          <w:sz w:val="28"/>
          <w:szCs w:val="28"/>
        </w:rPr>
        <w:t>; BPA Books</w:t>
      </w:r>
    </w:p>
    <w:p w:rsidR="00BD7ECC" w:rsidRDefault="00BD7ECC" w:rsidP="00BD7EC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M.L. Jhingan: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Microeconomics</w:t>
      </w:r>
      <w:r>
        <w:rPr>
          <w:rFonts w:ascii="Times New Roman" w:hAnsi="Times New Roman" w:cs="Times New Roman"/>
          <w:sz w:val="28"/>
          <w:szCs w:val="28"/>
        </w:rPr>
        <w:t>; Vrinda Publications Pvt Ltd, New Delhi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H.L. Ahuja: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Principles of Microeconomics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A7D7F">
        <w:rPr>
          <w:rFonts w:ascii="Times New Roman" w:hAnsi="Times New Roman" w:cs="Times New Roman"/>
          <w:sz w:val="28"/>
          <w:szCs w:val="28"/>
        </w:rPr>
        <w:t xml:space="preserve">S.Chand &amp; Company Ltd., Delhi </w:t>
      </w:r>
    </w:p>
    <w:p w:rsidR="00BD7ECC" w:rsidRDefault="00BD7ECC" w:rsidP="00BD7EC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Dr. S.K.Singh and Dr. J.P.Mishra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Economics Micro and Macro</w:t>
      </w:r>
      <w:r>
        <w:rPr>
          <w:rFonts w:ascii="Times New Roman" w:hAnsi="Times New Roman" w:cs="Times New Roman"/>
          <w:sz w:val="28"/>
          <w:szCs w:val="28"/>
        </w:rPr>
        <w:t>; Sahitya Bhavan Publication, Agra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1D48">
        <w:rPr>
          <w:rFonts w:ascii="Times New Roman" w:hAnsi="Times New Roman" w:cs="Times New Roman"/>
          <w:b/>
          <w:bCs/>
          <w:sz w:val="28"/>
          <w:szCs w:val="28"/>
        </w:rPr>
        <w:t>Reference: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Bilas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Microeconomic theory</w:t>
      </w:r>
      <w:r w:rsidRPr="00DA7D7F">
        <w:rPr>
          <w:rFonts w:ascii="Times New Roman" w:hAnsi="Times New Roman" w:cs="Times New Roman"/>
          <w:sz w:val="28"/>
          <w:szCs w:val="28"/>
        </w:rPr>
        <w:t xml:space="preserve">; Mc Graw Hill Intedn; 2nd edition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Hirshleifer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Price Theory and Applications</w:t>
      </w:r>
      <w:r w:rsidRPr="00DA7D7F">
        <w:rPr>
          <w:rFonts w:ascii="Times New Roman" w:hAnsi="Times New Roman" w:cs="Times New Roman"/>
          <w:sz w:val="28"/>
          <w:szCs w:val="28"/>
        </w:rPr>
        <w:t xml:space="preserve">; Prentice Hall; 1978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Hal Varian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Intermediate Micro-economics</w:t>
      </w:r>
      <w:r w:rsidRPr="00DA7D7F">
        <w:rPr>
          <w:rFonts w:ascii="Times New Roman" w:hAnsi="Times New Roman" w:cs="Times New Roman"/>
          <w:sz w:val="28"/>
          <w:szCs w:val="28"/>
        </w:rPr>
        <w:t xml:space="preserve">; Norton &amp; Co.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4. Myneni, S.R.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Principles of Economics</w:t>
      </w:r>
      <w:r w:rsidRPr="00DA7D7F">
        <w:rPr>
          <w:rFonts w:ascii="Times New Roman" w:hAnsi="Times New Roman" w:cs="Times New Roman"/>
          <w:sz w:val="28"/>
          <w:szCs w:val="28"/>
        </w:rPr>
        <w:t xml:space="preserve">; Allahabad law Agency; Faridabad 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5. Dewett, K.K.Modern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Economic Theory</w:t>
      </w:r>
      <w:r w:rsidRPr="00DA7D7F">
        <w:rPr>
          <w:rFonts w:ascii="Times New Roman" w:hAnsi="Times New Roman" w:cs="Times New Roman"/>
          <w:sz w:val="28"/>
          <w:szCs w:val="28"/>
        </w:rPr>
        <w:t>;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7D7F">
        <w:rPr>
          <w:rFonts w:ascii="Times New Roman" w:hAnsi="Times New Roman" w:cs="Times New Roman"/>
          <w:sz w:val="28"/>
          <w:szCs w:val="28"/>
        </w:rPr>
        <w:t xml:space="preserve">Gould and Lazear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Micro Economic Theory</w:t>
      </w:r>
      <w:r w:rsidRPr="00DA7D7F">
        <w:rPr>
          <w:rFonts w:ascii="Times New Roman" w:hAnsi="Times New Roman" w:cs="Times New Roman"/>
          <w:sz w:val="28"/>
          <w:szCs w:val="28"/>
        </w:rPr>
        <w:t>; AITBS; 1989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A7D7F">
        <w:rPr>
          <w:rFonts w:ascii="Times New Roman" w:hAnsi="Times New Roman" w:cs="Times New Roman"/>
          <w:sz w:val="28"/>
          <w:szCs w:val="28"/>
        </w:rPr>
        <w:t xml:space="preserve">Lipsey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Introduction to Positive Economics</w:t>
      </w:r>
      <w:r w:rsidRPr="00DA7D7F">
        <w:rPr>
          <w:rFonts w:ascii="Times New Roman" w:hAnsi="Times New Roman" w:cs="Times New Roman"/>
          <w:sz w:val="28"/>
          <w:szCs w:val="28"/>
        </w:rPr>
        <w:t>; ELBS</w:t>
      </w:r>
    </w:p>
    <w:p w:rsidR="00BD7ECC" w:rsidRDefault="00BD7ECC" w:rsidP="00BD7E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A7D7F">
        <w:rPr>
          <w:rFonts w:ascii="Times New Roman" w:hAnsi="Times New Roman" w:cs="Times New Roman"/>
          <w:sz w:val="28"/>
          <w:szCs w:val="28"/>
        </w:rPr>
        <w:t xml:space="preserve">Samuelson </w:t>
      </w:r>
      <w:r w:rsidRPr="00E33138">
        <w:rPr>
          <w:rFonts w:ascii="Times New Roman" w:hAnsi="Times New Roman" w:cs="Times New Roman"/>
          <w:i/>
          <w:iCs/>
          <w:sz w:val="28"/>
          <w:szCs w:val="28"/>
        </w:rPr>
        <w:t>Economics;</w:t>
      </w: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BD7ECC" w:rsidRDefault="00BD7ECC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5E2564" w:rsidRPr="00DC43EF" w:rsidRDefault="00DC43EF" w:rsidP="00CE5695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C43EF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L109-A </w:t>
      </w:r>
      <w:r w:rsidR="005E2564" w:rsidRPr="00DC43EF">
        <w:rPr>
          <w:rFonts w:ascii="Times New Roman" w:hAnsi="Times New Roman" w:cs="Times New Roman"/>
          <w:b/>
          <w:bCs/>
          <w:sz w:val="36"/>
          <w:szCs w:val="36"/>
          <w:u w:val="single"/>
        </w:rPr>
        <w:t>Law of Constitution - I</w:t>
      </w:r>
    </w:p>
    <w:p w:rsidR="003271B5" w:rsidRPr="003271B5" w:rsidRDefault="003271B5" w:rsidP="003271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71B5">
        <w:rPr>
          <w:rFonts w:ascii="Times New Roman" w:hAnsi="Times New Roman" w:cs="Times New Roman"/>
          <w:b/>
          <w:bCs/>
          <w:sz w:val="28"/>
          <w:szCs w:val="28"/>
        </w:rPr>
        <w:t xml:space="preserve">Unit-I: Constitution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a. Definition of Constitution and its Classification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b. Sources and Framing of the Indian Constitution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c. Salient features of Indian Constitution </w:t>
      </w:r>
    </w:p>
    <w:p w:rsid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d. Is Indian Constitution Federal in Nature? </w:t>
      </w:r>
    </w:p>
    <w:p w:rsidR="00B62DC0" w:rsidRDefault="00B62DC0" w:rsidP="00B62D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Rule of Law </w:t>
      </w:r>
    </w:p>
    <w:p w:rsidR="00B62DC0" w:rsidRDefault="00B62DC0" w:rsidP="00B62DC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f. Separation of powers </w:t>
      </w:r>
    </w:p>
    <w:p w:rsidR="003271B5" w:rsidRPr="003271B5" w:rsidRDefault="003271B5" w:rsidP="003271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71B5">
        <w:rPr>
          <w:rFonts w:ascii="Times New Roman" w:hAnsi="Times New Roman" w:cs="Times New Roman"/>
          <w:b/>
          <w:bCs/>
          <w:sz w:val="28"/>
          <w:szCs w:val="28"/>
        </w:rPr>
        <w:t xml:space="preserve">Unit-II: Constitutional Organs 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a. Parliament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i. Composition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ii. Parliamentary Sovereignty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iii. Parliamentary Privileges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b. Executive Power: Power of President and Governor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c. Judiciary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i. Jurisdiction of Supreme Court and High Courts </w:t>
      </w:r>
    </w:p>
    <w:p w:rsid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ii. Independence of Judiciary </w:t>
      </w:r>
    </w:p>
    <w:p w:rsidR="00B62DC0" w:rsidRDefault="00B62DC0" w:rsidP="00B62DC0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DA7D7F">
        <w:rPr>
          <w:rFonts w:ascii="Times New Roman" w:hAnsi="Times New Roman" w:cs="Times New Roman"/>
          <w:sz w:val="28"/>
          <w:szCs w:val="28"/>
        </w:rPr>
        <w:t xml:space="preserve">. Public Interest Litigation </w:t>
      </w:r>
    </w:p>
    <w:p w:rsidR="00B62DC0" w:rsidRDefault="00B62DC0" w:rsidP="00B62DC0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DA7D7F">
        <w:rPr>
          <w:rFonts w:ascii="Times New Roman" w:hAnsi="Times New Roman" w:cs="Times New Roman"/>
          <w:sz w:val="28"/>
          <w:szCs w:val="28"/>
        </w:rPr>
        <w:t xml:space="preserve">. Power of Judicial Review </w:t>
      </w:r>
    </w:p>
    <w:p w:rsidR="003271B5" w:rsidRPr="003271B5" w:rsidRDefault="003271B5" w:rsidP="003271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71B5">
        <w:rPr>
          <w:rFonts w:ascii="Times New Roman" w:hAnsi="Times New Roman" w:cs="Times New Roman"/>
          <w:b/>
          <w:bCs/>
          <w:sz w:val="28"/>
          <w:szCs w:val="28"/>
        </w:rPr>
        <w:t xml:space="preserve">Unit-III: Distribution of Powers between Centre and States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a. Legislative Relations between Union and the States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b. Administrative Relations between Union and the States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c. Financial Relations between Union and the States </w:t>
      </w:r>
    </w:p>
    <w:p w:rsidR="003271B5" w:rsidRPr="003271B5" w:rsidRDefault="003271B5" w:rsidP="003271B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d. Relevant Doctrines: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i. Territorial Nexus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ii. Harmonious Construction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iii. Pith and Substance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iv. Doctrine of Repugnancy </w:t>
      </w:r>
    </w:p>
    <w:p w:rsidR="003271B5" w:rsidRPr="003271B5" w:rsidRDefault="003271B5" w:rsidP="003271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v. Colourable Legislation </w:t>
      </w:r>
    </w:p>
    <w:p w:rsidR="003271B5" w:rsidRPr="003271B5" w:rsidRDefault="003271B5" w:rsidP="003271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71B5">
        <w:rPr>
          <w:rFonts w:ascii="Times New Roman" w:hAnsi="Times New Roman" w:cs="Times New Roman"/>
          <w:b/>
          <w:bCs/>
          <w:sz w:val="28"/>
          <w:szCs w:val="28"/>
        </w:rPr>
        <w:t xml:space="preserve">Unit-IV: Other Provisions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271B5" w:rsidRPr="003271B5" w:rsidRDefault="003271B5" w:rsidP="00B62DC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a. Emergency Provisions: Articles 352- 360 </w:t>
      </w:r>
    </w:p>
    <w:p w:rsidR="003271B5" w:rsidRPr="003271B5" w:rsidRDefault="003271B5" w:rsidP="00B62DC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b. Amendment of Constitution </w:t>
      </w:r>
    </w:p>
    <w:p w:rsidR="003271B5" w:rsidRPr="003271B5" w:rsidRDefault="003271B5" w:rsidP="00B62DC0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i. Procedure of Amendment of the Constitution </w:t>
      </w:r>
    </w:p>
    <w:p w:rsidR="003271B5" w:rsidRPr="003271B5" w:rsidRDefault="003271B5" w:rsidP="00B62DC0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ii. Doctrine of Basic Structure </w:t>
      </w:r>
    </w:p>
    <w:p w:rsidR="00B62DC0" w:rsidRDefault="00DA7D7F" w:rsidP="00B62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62DC0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B62DC0" w:rsidRDefault="00DA7D7F" w:rsidP="00B62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V.N. Shukla, Constitution of India </w:t>
      </w:r>
    </w:p>
    <w:p w:rsidR="00B62DC0" w:rsidRDefault="00DA7D7F" w:rsidP="00B62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M.P. Jain – Indian Constitutional Law. </w:t>
      </w:r>
    </w:p>
    <w:p w:rsidR="00DA7D7F" w:rsidRPr="00DA7D7F" w:rsidRDefault="00DA7D7F" w:rsidP="00B62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Nutshells – Constitutional and Administrative Law. </w:t>
      </w:r>
    </w:p>
    <w:p w:rsidR="0071328B" w:rsidRDefault="0071328B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385F" w:rsidRPr="00BF538C" w:rsidRDefault="0087385F" w:rsidP="0087385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38C">
        <w:rPr>
          <w:rFonts w:ascii="Times New Roman" w:hAnsi="Times New Roman" w:cs="Times New Roman"/>
          <w:b/>
          <w:bCs/>
          <w:sz w:val="28"/>
          <w:szCs w:val="28"/>
        </w:rPr>
        <w:t xml:space="preserve">PSDA (Professional Skill Development Activities) 3 Hrs/Week </w:t>
      </w:r>
    </w:p>
    <w:p w:rsidR="0087385F" w:rsidRPr="00BF538C" w:rsidRDefault="0087385F" w:rsidP="00067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Statutes and Judgements Analysis </w:t>
      </w:r>
    </w:p>
    <w:p w:rsidR="0087385F" w:rsidRPr="00BF538C" w:rsidRDefault="0087385F" w:rsidP="00067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Preparation of one Research paper </w:t>
      </w:r>
    </w:p>
    <w:p w:rsidR="0087385F" w:rsidRPr="00BF538C" w:rsidRDefault="0087385F" w:rsidP="00067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Access to Legal Resources: Library and Online Data Base </w:t>
      </w:r>
    </w:p>
    <w:p w:rsidR="0087385F" w:rsidRPr="00BF538C" w:rsidRDefault="0087385F" w:rsidP="00067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Debate/Seminar/Symposium/Group Discussion </w:t>
      </w:r>
    </w:p>
    <w:p w:rsidR="0087385F" w:rsidRPr="00BF538C" w:rsidRDefault="0087385F" w:rsidP="00067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Development of Writing Skills </w:t>
      </w:r>
    </w:p>
    <w:p w:rsidR="0087385F" w:rsidRDefault="0087385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385F" w:rsidRDefault="0087385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385F" w:rsidRDefault="0087385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385F" w:rsidRDefault="0087385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385F" w:rsidRDefault="0087385F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5E2E" w:rsidRDefault="001B5E2E" w:rsidP="00BF5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2564" w:rsidRPr="00DA7D7F" w:rsidRDefault="005E2564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5028" w:rsidRDefault="00305028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0AD" w:rsidRDefault="00C540A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C646C" w:rsidRPr="00192623" w:rsidRDefault="001C646C" w:rsidP="001C64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L110-A Family Law- I (Hindu Law)</w:t>
      </w:r>
    </w:p>
    <w:p w:rsidR="001C646C" w:rsidRPr="00192623" w:rsidRDefault="001C646C" w:rsidP="001C64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Introduction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06769C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Nature of Hindu Law</w:t>
      </w:r>
    </w:p>
    <w:p w:rsidR="001C646C" w:rsidRPr="00192623" w:rsidRDefault="001C646C" w:rsidP="0006769C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Hinduism, Origin and Development, Definitions</w:t>
      </w:r>
    </w:p>
    <w:p w:rsidR="001C646C" w:rsidRPr="00192623" w:rsidRDefault="001C646C" w:rsidP="0006769C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Schools and Sources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Marriage and Divorce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06769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Marriage</w:t>
      </w:r>
    </w:p>
    <w:p w:rsidR="001C646C" w:rsidRPr="00192623" w:rsidRDefault="001C646C" w:rsidP="0006769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Kinds, nullity of marriage</w:t>
      </w:r>
    </w:p>
    <w:p w:rsidR="001C646C" w:rsidRPr="00192623" w:rsidRDefault="001C646C" w:rsidP="0006769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marriage Act, 1955</w:t>
      </w:r>
    </w:p>
    <w:p w:rsidR="001C646C" w:rsidRPr="00192623" w:rsidRDefault="001C646C" w:rsidP="0006769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Special marriage Act, 1954</w:t>
      </w:r>
    </w:p>
    <w:p w:rsidR="001C646C" w:rsidRPr="00192623" w:rsidRDefault="001C646C" w:rsidP="0006769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Divorce</w:t>
      </w:r>
    </w:p>
    <w:p w:rsidR="001C646C" w:rsidRPr="00192623" w:rsidRDefault="001C646C" w:rsidP="0006769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Judicial separation, Restitution of conjugal rights</w:t>
      </w:r>
    </w:p>
    <w:p w:rsidR="001C646C" w:rsidRPr="00192623" w:rsidRDefault="001C646C" w:rsidP="0006769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Grounds for matrimonial remedies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III: Hindu Undivided Family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06769C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Joint family (Hindu undivided family)</w:t>
      </w:r>
    </w:p>
    <w:p w:rsidR="001C646C" w:rsidRPr="00192623" w:rsidRDefault="001C646C" w:rsidP="0006769C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Coparcenary property under MitaksharaandDayabhag</w:t>
      </w:r>
    </w:p>
    <w:p w:rsidR="001C646C" w:rsidRPr="00192623" w:rsidRDefault="001C646C" w:rsidP="0006769C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Partition and Re-union, women estate, Stidham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Gift, Will and Adoption, Inheritance and Emerging trends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Gifts and wills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Adoption and Maintenance Act, 1956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Minority and Guardianship Act, 1956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rules of Succession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Disqualification relating to Succession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Hindu Succession Act, 1956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Religious Endowment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Emerging trends: 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Surrogacy 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Live-in Relationship 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IVF 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Domestic Violence </w:t>
      </w:r>
    </w:p>
    <w:p w:rsidR="001C646C" w:rsidRPr="00192623" w:rsidRDefault="001C646C" w:rsidP="0006769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Same Sex Marriage</w:t>
      </w:r>
    </w:p>
    <w:p w:rsidR="001C646C" w:rsidRPr="00192623" w:rsidRDefault="001C646C" w:rsidP="001C646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C646C" w:rsidRPr="00192623" w:rsidRDefault="001C646C" w:rsidP="0006769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Diwan, Paras, </w:t>
      </w:r>
      <w:r w:rsidRPr="00192623">
        <w:rPr>
          <w:rFonts w:ascii="Times New Roman" w:hAnsi="Times New Roman" w:cs="Times New Roman"/>
          <w:i/>
          <w:sz w:val="24"/>
          <w:szCs w:val="24"/>
        </w:rPr>
        <w:t>Law of Intestate and Testamentary Succession</w:t>
      </w:r>
      <w:r w:rsidRPr="00192623">
        <w:rPr>
          <w:rFonts w:ascii="Times New Roman" w:hAnsi="Times New Roman" w:cs="Times New Roman"/>
          <w:sz w:val="24"/>
          <w:szCs w:val="24"/>
        </w:rPr>
        <w:t>, Universal, 1998</w:t>
      </w:r>
    </w:p>
    <w:p w:rsidR="001C646C" w:rsidRPr="00192623" w:rsidRDefault="001C646C" w:rsidP="0006769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Kesari, U.P.D.,</w:t>
      </w:r>
      <w:r w:rsidRPr="00192623">
        <w:rPr>
          <w:rFonts w:ascii="Times New Roman" w:hAnsi="Times New Roman"/>
          <w:i/>
          <w:sz w:val="24"/>
          <w:szCs w:val="24"/>
          <w:lang w:val="en-US" w:bidi="ar-SA"/>
        </w:rPr>
        <w:t>Modern Hindu Law</w:t>
      </w:r>
      <w:r w:rsidRPr="00192623">
        <w:rPr>
          <w:rFonts w:ascii="Times New Roman" w:hAnsi="Times New Roman"/>
          <w:sz w:val="24"/>
          <w:szCs w:val="24"/>
          <w:lang w:val="en-US" w:bidi="ar-SA"/>
        </w:rPr>
        <w:t>,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Central Law Publications; 11thEdition, 2018</w:t>
      </w:r>
    </w:p>
    <w:p w:rsidR="001C646C" w:rsidRPr="00192623" w:rsidRDefault="001C646C" w:rsidP="0006769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Basu, N.D.,</w:t>
      </w:r>
      <w:r w:rsidRPr="00192623">
        <w:rPr>
          <w:rFonts w:ascii="Times New Roman" w:hAnsi="Times New Roman" w:cs="Times New Roman"/>
          <w:i/>
          <w:sz w:val="24"/>
          <w:szCs w:val="24"/>
        </w:rPr>
        <w:t>Law of Succession</w:t>
      </w:r>
      <w:r w:rsidRPr="00192623">
        <w:rPr>
          <w:rFonts w:ascii="Times New Roman" w:hAnsi="Times New Roman" w:cs="Times New Roman"/>
          <w:sz w:val="24"/>
          <w:szCs w:val="24"/>
        </w:rPr>
        <w:t>, Universal,2000</w:t>
      </w:r>
    </w:p>
    <w:p w:rsidR="001C646C" w:rsidRPr="00192623" w:rsidRDefault="001C646C" w:rsidP="0006769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Gandhi,B.M.,</w:t>
      </w:r>
      <w:r w:rsidRPr="00192623">
        <w:rPr>
          <w:rFonts w:ascii="Times New Roman" w:hAnsi="Times New Roman" w:cs="Times New Roman"/>
          <w:i/>
          <w:sz w:val="24"/>
          <w:szCs w:val="24"/>
        </w:rPr>
        <w:t>Hindu Law</w:t>
      </w:r>
      <w:r w:rsidRPr="00192623">
        <w:rPr>
          <w:rFonts w:ascii="Times New Roman" w:hAnsi="Times New Roman" w:cs="Times New Roman"/>
          <w:sz w:val="24"/>
          <w:szCs w:val="24"/>
        </w:rPr>
        <w:t>,Eastern Book Company,2017</w:t>
      </w:r>
    </w:p>
    <w:p w:rsidR="001C646C" w:rsidRPr="00192623" w:rsidRDefault="001C646C" w:rsidP="001C646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C646C" w:rsidRPr="00192623" w:rsidRDefault="001C646C" w:rsidP="001C64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1C646C" w:rsidRPr="00192623" w:rsidRDefault="001C646C" w:rsidP="0006769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Kusum, </w:t>
      </w:r>
      <w:r w:rsidRPr="00192623">
        <w:rPr>
          <w:rFonts w:ascii="Times New Roman" w:hAnsi="Times New Roman" w:cs="Times New Roman"/>
          <w:i/>
          <w:sz w:val="24"/>
          <w:szCs w:val="24"/>
        </w:rPr>
        <w:t>Marriage and Divorce Law Manual</w:t>
      </w:r>
      <w:r w:rsidRPr="00192623">
        <w:rPr>
          <w:rFonts w:ascii="Times New Roman" w:hAnsi="Times New Roman" w:cs="Times New Roman"/>
          <w:sz w:val="24"/>
          <w:szCs w:val="24"/>
        </w:rPr>
        <w:t>,Universal,2000</w:t>
      </w:r>
    </w:p>
    <w:p w:rsidR="001C646C" w:rsidRPr="00192623" w:rsidRDefault="001C646C" w:rsidP="0006769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Manchanda</w:t>
      </w:r>
      <w:r w:rsidRPr="00192623">
        <w:rPr>
          <w:rFonts w:ascii="Times New Roman" w:hAnsi="Times New Roman" w:cs="Times New Roman"/>
          <w:i/>
          <w:sz w:val="24"/>
          <w:szCs w:val="24"/>
        </w:rPr>
        <w:t>, S.C. Law and Practice of Divorce in India</w:t>
      </w:r>
      <w:r w:rsidRPr="00192623">
        <w:rPr>
          <w:rFonts w:ascii="Times New Roman" w:hAnsi="Times New Roman" w:cs="Times New Roman"/>
          <w:sz w:val="24"/>
          <w:szCs w:val="24"/>
        </w:rPr>
        <w:t>,Universal, 2000</w:t>
      </w:r>
    </w:p>
    <w:p w:rsidR="001C646C" w:rsidRPr="00192623" w:rsidRDefault="001C646C" w:rsidP="0006769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Kane, P.V., </w:t>
      </w:r>
      <w:r w:rsidRPr="00192623">
        <w:rPr>
          <w:rFonts w:ascii="Times New Roman" w:hAnsi="Times New Roman" w:cs="Times New Roman"/>
          <w:i/>
          <w:sz w:val="24"/>
          <w:szCs w:val="24"/>
        </w:rPr>
        <w:t>History of Dharmasastra</w:t>
      </w:r>
      <w:r w:rsidRPr="00192623">
        <w:rPr>
          <w:rFonts w:ascii="Times New Roman" w:hAnsi="Times New Roman" w:cs="Times New Roman"/>
          <w:sz w:val="24"/>
          <w:szCs w:val="24"/>
        </w:rPr>
        <w:t xml:space="preserve"> Vol. 2 pt. 1 at 624-632,1974</w:t>
      </w:r>
    </w:p>
    <w:p w:rsidR="001C646C" w:rsidRPr="00192623" w:rsidRDefault="001C646C" w:rsidP="0006769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Sivaramaya</w:t>
      </w:r>
      <w:r w:rsidRPr="00192623">
        <w:rPr>
          <w:rFonts w:ascii="Times New Roman" w:hAnsi="Times New Roman" w:cs="Times New Roman"/>
          <w:i/>
          <w:sz w:val="24"/>
          <w:szCs w:val="24"/>
        </w:rPr>
        <w:t>,</w:t>
      </w:r>
      <w:r w:rsidRPr="00192623">
        <w:rPr>
          <w:rFonts w:ascii="Times New Roman" w:hAnsi="Times New Roman" w:cs="Times New Roman"/>
          <w:sz w:val="24"/>
          <w:szCs w:val="24"/>
        </w:rPr>
        <w:t>B.,</w:t>
      </w:r>
      <w:r w:rsidRPr="00192623">
        <w:rPr>
          <w:rFonts w:ascii="Times New Roman" w:hAnsi="Times New Roman" w:cs="Times New Roman"/>
          <w:i/>
          <w:sz w:val="24"/>
          <w:szCs w:val="24"/>
        </w:rPr>
        <w:t>Inqualities and the law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Eastern Book Company</w:t>
      </w:r>
      <w:r w:rsidRPr="00192623">
        <w:rPr>
          <w:rFonts w:ascii="Times New Roman" w:hAnsi="Times New Roman" w:cs="Times New Roman"/>
          <w:sz w:val="24"/>
          <w:szCs w:val="24"/>
        </w:rPr>
        <w:t>1985</w:t>
      </w:r>
    </w:p>
    <w:p w:rsidR="001C646C" w:rsidRPr="00192623" w:rsidRDefault="001C646C" w:rsidP="0006769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/>
          <w:sz w:val="24"/>
          <w:szCs w:val="24"/>
        </w:rPr>
        <w:t>Daiya,K.C.,</w:t>
      </w:r>
      <w:r w:rsidRPr="00192623">
        <w:rPr>
          <w:rFonts w:ascii="Times New Roman" w:hAnsi="Times New Roman"/>
          <w:i/>
          <w:sz w:val="24"/>
          <w:szCs w:val="24"/>
        </w:rPr>
        <w:t xml:space="preserve">Population control through family planning in India, </w:t>
      </w:r>
      <w:r w:rsidRPr="00192623">
        <w:rPr>
          <w:rFonts w:ascii="Times New Roman" w:hAnsi="Times New Roman"/>
          <w:sz w:val="24"/>
          <w:szCs w:val="24"/>
        </w:rPr>
        <w:t>Indian Journal of Legal Studies, 85, 1979</w:t>
      </w:r>
    </w:p>
    <w:p w:rsidR="001C646C" w:rsidRPr="00192623" w:rsidRDefault="00E9119D" w:rsidP="0006769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646C" w:rsidRPr="0019262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Tercapanchánana</w:t>
        </w:r>
      </w:hyperlink>
      <w:r w:rsidR="001C646C" w:rsidRPr="00192623">
        <w:rPr>
          <w:rFonts w:ascii="Times New Roman" w:hAnsi="Times New Roman"/>
          <w:sz w:val="24"/>
          <w:szCs w:val="24"/>
        </w:rPr>
        <w:t xml:space="preserve">,Jagannátha, </w:t>
      </w:r>
      <w:r w:rsidR="001C646C" w:rsidRPr="00192623">
        <w:rPr>
          <w:rFonts w:ascii="Times New Roman" w:hAnsi="Times New Roman"/>
          <w:i/>
          <w:sz w:val="24"/>
          <w:szCs w:val="24"/>
          <w:lang w:val="en-US" w:bidi="ar-SA"/>
        </w:rPr>
        <w:t>A Digest of Hindu Law, on Contracts and Successions,</w:t>
      </w:r>
      <w:r w:rsidR="001C646C"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Cambridge University Press, 2013</w:t>
      </w:r>
    </w:p>
    <w:p w:rsidR="001C646C" w:rsidRDefault="001C646C" w:rsidP="001279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46C" w:rsidRDefault="001C646C" w:rsidP="001279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46C" w:rsidRDefault="001C646C" w:rsidP="001279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L111-A Criminal Law – I (Indian Penal Code)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I: General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1C646C" w:rsidRPr="00192623" w:rsidRDefault="001C646C" w:rsidP="0006769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crime</w:t>
      </w:r>
    </w:p>
    <w:p w:rsidR="001C646C" w:rsidRPr="00192623" w:rsidRDefault="001C646C" w:rsidP="0006769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 crime and other wrongs</w:t>
      </w:r>
    </w:p>
    <w:p w:rsidR="001C646C" w:rsidRPr="00192623" w:rsidRDefault="001C646C" w:rsidP="0006769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Salient features of the I.P.C.</w:t>
      </w:r>
    </w:p>
    <w:p w:rsidR="001C646C" w:rsidRPr="00192623" w:rsidRDefault="001C646C" w:rsidP="0006769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Applicability of I.P.C.- territorial and personal </w:t>
      </w:r>
    </w:p>
    <w:p w:rsidR="001C646C" w:rsidRPr="00192623" w:rsidRDefault="001C646C" w:rsidP="0006769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Element of Criminal Liability</w:t>
      </w:r>
    </w:p>
    <w:p w:rsidR="001C646C" w:rsidRPr="00192623" w:rsidRDefault="001C646C" w:rsidP="0006769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of Punishment and Theories of punishment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General Exceptions (Sections 76-106)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Mistake </w:t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Judicial and Executive acts </w:t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Accident </w:t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Necessity </w:t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Infancy </w:t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Insanity </w:t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Intoxication </w:t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Consent </w:t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Good Faith </w:t>
      </w:r>
    </w:p>
    <w:p w:rsidR="001C646C" w:rsidRPr="00192623" w:rsidRDefault="001C646C" w:rsidP="0006769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Private Defence against Body and Property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 Offences against the Human Body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06769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Culpable Homicide and Murder </w:t>
      </w:r>
    </w:p>
    <w:p w:rsidR="001C646C" w:rsidRPr="00192623" w:rsidRDefault="001C646C" w:rsidP="0006769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Rash and Negligent Act </w:t>
      </w:r>
    </w:p>
    <w:p w:rsidR="001C646C" w:rsidRPr="00192623" w:rsidRDefault="001C646C" w:rsidP="0006769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Dowry Death </w:t>
      </w:r>
    </w:p>
    <w:p w:rsidR="001C646C" w:rsidRPr="00192623" w:rsidRDefault="001C646C" w:rsidP="0006769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Attempt to Murder </w:t>
      </w:r>
    </w:p>
    <w:p w:rsidR="001C646C" w:rsidRPr="00192623" w:rsidRDefault="001C646C" w:rsidP="0006769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Attempt and Abetment to Suicide </w:t>
      </w:r>
    </w:p>
    <w:p w:rsidR="001C646C" w:rsidRPr="00192623" w:rsidRDefault="001C646C" w:rsidP="0006769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Hurt and Grievous Hurt </w:t>
      </w:r>
    </w:p>
    <w:p w:rsidR="001C646C" w:rsidRPr="00192623" w:rsidRDefault="001C646C" w:rsidP="0006769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Criminal Force and Assault </w:t>
      </w:r>
    </w:p>
    <w:p w:rsidR="001C646C" w:rsidRPr="00192623" w:rsidRDefault="001C646C" w:rsidP="0006769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Wrongful Restraint and Wrongful Confinement </w:t>
      </w:r>
    </w:p>
    <w:p w:rsidR="001C646C" w:rsidRPr="00192623" w:rsidRDefault="001C646C" w:rsidP="0006769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Kidnapping and Abductions 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Unit-IV: Offences against Women, Offences against Property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06769C">
      <w:pPr>
        <w:pStyle w:val="NoSpacing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Outraging the Modesty of Women, Voyeurism, Stalking, Acid Attack </w:t>
      </w:r>
    </w:p>
    <w:p w:rsidR="001C646C" w:rsidRPr="00192623" w:rsidRDefault="001C646C" w:rsidP="0006769C">
      <w:pPr>
        <w:pStyle w:val="NoSpacing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Rape and Unnatural Offences </w:t>
      </w:r>
    </w:p>
    <w:p w:rsidR="001C646C" w:rsidRPr="00192623" w:rsidRDefault="001C646C" w:rsidP="0006769C">
      <w:pPr>
        <w:pStyle w:val="NoSpacing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Cruelty and Offences relating to Marriage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646C" w:rsidRPr="00192623" w:rsidRDefault="001C646C" w:rsidP="0006769C">
      <w:pPr>
        <w:pStyle w:val="NoSpacing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Theft, Extortion, Robbery and Dacoity </w:t>
      </w:r>
    </w:p>
    <w:p w:rsidR="001C646C" w:rsidRPr="00192623" w:rsidRDefault="001C646C" w:rsidP="0006769C">
      <w:pPr>
        <w:pStyle w:val="NoSpacing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Criminal Misappropriation and Criminal Breach of Trust </w:t>
      </w:r>
    </w:p>
    <w:p w:rsidR="001C646C" w:rsidRPr="00192623" w:rsidRDefault="001C646C" w:rsidP="0006769C">
      <w:pPr>
        <w:pStyle w:val="NoSpacing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Cheating and Forgery </w:t>
      </w:r>
    </w:p>
    <w:p w:rsidR="001C646C" w:rsidRPr="00192623" w:rsidRDefault="001C646C" w:rsidP="0006769C">
      <w:pPr>
        <w:pStyle w:val="NoSpacing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Mischief   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C646C" w:rsidRPr="00192623" w:rsidRDefault="001C646C" w:rsidP="0006769C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K.D. Gaur, Criminal Law: Cases and Materials (1999), Butterworths, India Ratanlal-Dhirajlal, Indian Penal Code (1994 reprint) </w:t>
      </w:r>
    </w:p>
    <w:p w:rsidR="001C646C" w:rsidRPr="00192623" w:rsidRDefault="001C646C" w:rsidP="0006769C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K.D. Gaur, A Text Book on the Indian Penel Code (1998), Universal Delhi </w:t>
      </w:r>
    </w:p>
    <w:p w:rsidR="001C646C" w:rsidRPr="00192623" w:rsidRDefault="001C646C" w:rsidP="0006769C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P.S. Achuthan Pillai, Criminal Law (1995) Eastern, Lucknow </w:t>
      </w:r>
    </w:p>
    <w:p w:rsidR="001C646C" w:rsidRPr="00192623" w:rsidRDefault="001C646C" w:rsidP="0006769C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Hidaythulla, M., et.al. Ratanlal and Dhirajlal, The Indian Penal Code (1994 reprint), Wadhwa &amp; Co. Nagpur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1C646C" w:rsidRPr="00192623" w:rsidRDefault="001C646C" w:rsidP="0006769C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J.W. Cecil Turner, Russel on Crime, Vol I &amp;2, Universal Law Publishing Co., New Delhi, 2012 </w:t>
      </w:r>
    </w:p>
    <w:p w:rsidR="001C646C" w:rsidRPr="00192623" w:rsidRDefault="001C646C" w:rsidP="0006769C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K.I. Vibhuti, PSA Pillai’s Criminal Law, Lexis Nexis, Butterworths Wadhwa, Nagpur, 2012 </w:t>
      </w:r>
    </w:p>
    <w:p w:rsidR="001C646C" w:rsidRPr="00192623" w:rsidRDefault="00AF4ED5" w:rsidP="00EC6C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18E7">
        <w:rPr>
          <w:rFonts w:ascii="Times New Roman" w:hAnsi="Times New Roman" w:cs="Times New Roman"/>
          <w:b/>
          <w:bCs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EMESTER IV</w:t>
      </w:r>
    </w:p>
    <w:p w:rsidR="001C646C" w:rsidRPr="00192623" w:rsidRDefault="001C646C" w:rsidP="001C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6CC2" w:rsidRPr="006E16DD" w:rsidRDefault="00AF4ED5" w:rsidP="00EC6CC2">
      <w:pPr>
        <w:rPr>
          <w:rFonts w:ascii="Times New Roman" w:hAnsi="Times New Roman" w:cs="Times New Roman"/>
          <w:b/>
          <w:bCs/>
          <w:sz w:val="28"/>
          <w:szCs w:val="24"/>
          <w:u w:val="thick"/>
        </w:rPr>
      </w:pPr>
      <w:r w:rsidRPr="00AF4ED5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="00EC6CC2">
        <w:rPr>
          <w:rFonts w:ascii="Times New Roman" w:hAnsi="Times New Roman" w:cs="Times New Roman"/>
          <w:b/>
          <w:bCs/>
          <w:sz w:val="28"/>
          <w:szCs w:val="28"/>
          <w:u w:val="single"/>
        </w:rPr>
        <w:t>Com</w:t>
      </w:r>
      <w:r w:rsidRPr="00AF4E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L107-B </w:t>
      </w:r>
      <w:r w:rsidR="00EC6CC2" w:rsidRPr="006E16DD">
        <w:rPr>
          <w:rFonts w:ascii="Times New Roman" w:hAnsi="Times New Roman" w:cs="Times New Roman"/>
          <w:b/>
          <w:bCs/>
          <w:sz w:val="28"/>
          <w:szCs w:val="24"/>
          <w:u w:val="thick"/>
        </w:rPr>
        <w:t>Auditing/ Company Accounting</w:t>
      </w:r>
    </w:p>
    <w:p w:rsidR="00EC6CC2" w:rsidRPr="00930697" w:rsidRDefault="00EC6CC2" w:rsidP="00EC6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697">
        <w:rPr>
          <w:rFonts w:ascii="Times New Roman" w:hAnsi="Times New Roman" w:cs="Times New Roman"/>
          <w:b/>
          <w:sz w:val="24"/>
          <w:szCs w:val="24"/>
        </w:rPr>
        <w:t>Unit- I:</w:t>
      </w:r>
      <w:r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Pr="0093069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EC6CC2" w:rsidRPr="00930697" w:rsidRDefault="00EC6CC2" w:rsidP="0006769C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Definition, O</w:t>
      </w:r>
      <w:r w:rsidRPr="00930697">
        <w:rPr>
          <w:rFonts w:ascii="Times New Roman" w:hAnsi="Times New Roman" w:cs="Times New Roman"/>
          <w:sz w:val="24"/>
          <w:szCs w:val="24"/>
        </w:rPr>
        <w:t>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069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30697">
        <w:rPr>
          <w:rFonts w:ascii="Times New Roman" w:hAnsi="Times New Roman" w:cs="Times New Roman"/>
          <w:sz w:val="24"/>
          <w:szCs w:val="24"/>
        </w:rPr>
        <w:t>udit</w:t>
      </w:r>
    </w:p>
    <w:p w:rsidR="00EC6CC2" w:rsidRPr="00930697" w:rsidRDefault="00EC6CC2" w:rsidP="0006769C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 and L</w:t>
      </w:r>
      <w:r w:rsidRPr="00930697">
        <w:rPr>
          <w:rFonts w:ascii="Times New Roman" w:hAnsi="Times New Roman" w:cs="Times New Roman"/>
          <w:sz w:val="24"/>
          <w:szCs w:val="24"/>
        </w:rPr>
        <w:t>imitations 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30697">
        <w:rPr>
          <w:rFonts w:ascii="Times New Roman" w:hAnsi="Times New Roman" w:cs="Times New Roman"/>
          <w:sz w:val="24"/>
          <w:szCs w:val="24"/>
        </w:rPr>
        <w:t>udit</w:t>
      </w:r>
    </w:p>
    <w:p w:rsidR="00EC6CC2" w:rsidRPr="00930697" w:rsidRDefault="00EC6CC2" w:rsidP="0006769C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Audit - Stationary Audit, Internal Audit, B</w:t>
      </w:r>
      <w:r w:rsidRPr="00930697">
        <w:rPr>
          <w:rFonts w:ascii="Times New Roman" w:hAnsi="Times New Roman" w:cs="Times New Roman"/>
          <w:sz w:val="24"/>
          <w:szCs w:val="24"/>
        </w:rPr>
        <w:t>ranch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30697">
        <w:rPr>
          <w:rFonts w:ascii="Times New Roman" w:hAnsi="Times New Roman" w:cs="Times New Roman"/>
          <w:sz w:val="24"/>
          <w:szCs w:val="24"/>
        </w:rPr>
        <w:t>udit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930697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0697">
        <w:rPr>
          <w:rFonts w:ascii="Times New Roman" w:hAnsi="Times New Roman" w:cs="Times New Roman"/>
          <w:sz w:val="24"/>
          <w:szCs w:val="24"/>
        </w:rPr>
        <w:t xml:space="preserve">udit, </w:t>
      </w:r>
      <w:r>
        <w:rPr>
          <w:rFonts w:ascii="Times New Roman" w:hAnsi="Times New Roman" w:cs="Times New Roman"/>
          <w:sz w:val="24"/>
          <w:szCs w:val="24"/>
        </w:rPr>
        <w:t>Management Audit, P</w:t>
      </w:r>
      <w:r w:rsidRPr="00930697">
        <w:rPr>
          <w:rFonts w:ascii="Times New Roman" w:hAnsi="Times New Roman" w:cs="Times New Roman"/>
          <w:sz w:val="24"/>
          <w:szCs w:val="24"/>
        </w:rPr>
        <w:t>rop</w:t>
      </w:r>
      <w:r>
        <w:rPr>
          <w:rFonts w:ascii="Times New Roman" w:hAnsi="Times New Roman" w:cs="Times New Roman"/>
          <w:sz w:val="24"/>
          <w:szCs w:val="24"/>
        </w:rPr>
        <w:t>erty Audit (O</w:t>
      </w:r>
      <w:r w:rsidRPr="00930697">
        <w:rPr>
          <w:rFonts w:ascii="Times New Roman" w:hAnsi="Times New Roman" w:cs="Times New Roman"/>
          <w:sz w:val="24"/>
          <w:szCs w:val="24"/>
        </w:rPr>
        <w:t xml:space="preserve">nly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30697">
        <w:rPr>
          <w:rFonts w:ascii="Times New Roman" w:hAnsi="Times New Roman" w:cs="Times New Roman"/>
          <w:sz w:val="24"/>
          <w:szCs w:val="24"/>
        </w:rPr>
        <w:t xml:space="preserve">oncept) </w:t>
      </w:r>
    </w:p>
    <w:p w:rsidR="00EC6CC2" w:rsidRDefault="00EC6CC2" w:rsidP="0006769C">
      <w:pPr>
        <w:pStyle w:val="ListParagraph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Principles Governing an A</w:t>
      </w:r>
      <w:r w:rsidRPr="00930697">
        <w:rPr>
          <w:rFonts w:ascii="Times New Roman" w:hAnsi="Times New Roman" w:cs="Times New Roman"/>
          <w:sz w:val="24"/>
          <w:szCs w:val="24"/>
        </w:rPr>
        <w:t>udit</w:t>
      </w:r>
    </w:p>
    <w:p w:rsidR="00EC6CC2" w:rsidRPr="00930697" w:rsidRDefault="00EC6CC2" w:rsidP="00EC6C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6CC2" w:rsidRPr="00930697" w:rsidRDefault="00EC6CC2" w:rsidP="00EC6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697">
        <w:rPr>
          <w:rFonts w:ascii="Times New Roman" w:hAnsi="Times New Roman" w:cs="Times New Roman"/>
          <w:b/>
          <w:sz w:val="24"/>
          <w:szCs w:val="24"/>
        </w:rPr>
        <w:t>(B) Company Auditor</w:t>
      </w:r>
    </w:p>
    <w:p w:rsidR="00EC6CC2" w:rsidRPr="009535BF" w:rsidRDefault="00EC6CC2" w:rsidP="0006769C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BF">
        <w:rPr>
          <w:rFonts w:ascii="Times New Roman" w:hAnsi="Times New Roman" w:cs="Times New Roman"/>
          <w:sz w:val="24"/>
          <w:szCs w:val="24"/>
        </w:rPr>
        <w:t>Qualification and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535BF">
        <w:rPr>
          <w:rFonts w:ascii="Times New Roman" w:hAnsi="Times New Roman" w:cs="Times New Roman"/>
          <w:sz w:val="24"/>
          <w:szCs w:val="24"/>
        </w:rPr>
        <w:t>isqualification</w:t>
      </w:r>
    </w:p>
    <w:p w:rsidR="00EC6CC2" w:rsidRPr="009535BF" w:rsidRDefault="00EC6CC2" w:rsidP="0006769C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BF">
        <w:rPr>
          <w:rFonts w:ascii="Times New Roman" w:hAnsi="Times New Roman" w:cs="Times New Roman"/>
          <w:sz w:val="24"/>
          <w:szCs w:val="24"/>
        </w:rPr>
        <w:t>Appointment and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9535BF">
        <w:rPr>
          <w:rFonts w:ascii="Times New Roman" w:hAnsi="Times New Roman" w:cs="Times New Roman"/>
          <w:sz w:val="24"/>
          <w:szCs w:val="24"/>
        </w:rPr>
        <w:t>emoval</w:t>
      </w:r>
    </w:p>
    <w:p w:rsidR="00EC6CC2" w:rsidRPr="009535BF" w:rsidRDefault="00EC6CC2" w:rsidP="0006769C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BF">
        <w:rPr>
          <w:rFonts w:ascii="Times New Roman" w:hAnsi="Times New Roman" w:cs="Times New Roman"/>
          <w:sz w:val="24"/>
          <w:szCs w:val="24"/>
        </w:rPr>
        <w:t>Remuneration and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535BF">
        <w:rPr>
          <w:rFonts w:ascii="Times New Roman" w:hAnsi="Times New Roman" w:cs="Times New Roman"/>
          <w:sz w:val="24"/>
          <w:szCs w:val="24"/>
        </w:rPr>
        <w:t>tatus</w:t>
      </w:r>
    </w:p>
    <w:p w:rsidR="00EC6CC2" w:rsidRPr="009535BF" w:rsidRDefault="00EC6CC2" w:rsidP="0006769C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BF">
        <w:rPr>
          <w:rFonts w:ascii="Times New Roman" w:hAnsi="Times New Roman" w:cs="Times New Roman"/>
          <w:sz w:val="24"/>
          <w:szCs w:val="24"/>
        </w:rPr>
        <w:t>Rights and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535BF">
        <w:rPr>
          <w:rFonts w:ascii="Times New Roman" w:hAnsi="Times New Roman" w:cs="Times New Roman"/>
          <w:sz w:val="24"/>
          <w:szCs w:val="24"/>
        </w:rPr>
        <w:t>uties</w:t>
      </w:r>
    </w:p>
    <w:p w:rsidR="00EC6CC2" w:rsidRPr="009535BF" w:rsidRDefault="00EC6CC2" w:rsidP="0006769C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Lien of and A</w:t>
      </w:r>
      <w:r w:rsidRPr="009535BF">
        <w:rPr>
          <w:rFonts w:ascii="Times New Roman" w:hAnsi="Times New Roman" w:cs="Times New Roman"/>
          <w:sz w:val="24"/>
          <w:szCs w:val="24"/>
        </w:rPr>
        <w:t>uditor</w:t>
      </w:r>
    </w:p>
    <w:p w:rsidR="00EC6CC2" w:rsidRPr="009A78E9" w:rsidRDefault="00EC6CC2" w:rsidP="00EC6CC2">
      <w:pPr>
        <w:rPr>
          <w:rFonts w:ascii="Times New Roman" w:hAnsi="Times New Roman" w:cs="Times New Roman"/>
          <w:b/>
          <w:sz w:val="24"/>
          <w:szCs w:val="24"/>
        </w:rPr>
      </w:pPr>
      <w:r w:rsidRPr="00930697">
        <w:rPr>
          <w:rFonts w:ascii="Times New Roman" w:hAnsi="Times New Roman" w:cs="Times New Roman"/>
          <w:b/>
          <w:sz w:val="24"/>
          <w:szCs w:val="24"/>
        </w:rPr>
        <w:t xml:space="preserve">Unit- </w:t>
      </w:r>
      <w:r>
        <w:rPr>
          <w:rFonts w:ascii="Times New Roman" w:hAnsi="Times New Roman" w:cs="Times New Roman"/>
          <w:b/>
          <w:sz w:val="24"/>
          <w:szCs w:val="24"/>
        </w:rPr>
        <w:t>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E9">
        <w:rPr>
          <w:rFonts w:ascii="Times New Roman" w:hAnsi="Times New Roman" w:cs="Times New Roman"/>
          <w:b/>
          <w:sz w:val="24"/>
          <w:szCs w:val="24"/>
        </w:rPr>
        <w:t>Internal control</w:t>
      </w:r>
    </w:p>
    <w:p w:rsidR="00EC6CC2" w:rsidRPr="009A78E9" w:rsidRDefault="00EC6CC2" w:rsidP="0006769C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9A78E9">
        <w:rPr>
          <w:rFonts w:ascii="Times New Roman" w:hAnsi="Times New Roman" w:cs="Times New Roman"/>
          <w:sz w:val="24"/>
          <w:szCs w:val="24"/>
        </w:rPr>
        <w:t>Internal control meaning and significance</w:t>
      </w:r>
    </w:p>
    <w:p w:rsidR="00EC6CC2" w:rsidRPr="009A78E9" w:rsidRDefault="00EC6CC2" w:rsidP="0006769C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Organizing Audit Work: </w:t>
      </w:r>
      <w:r w:rsidRPr="009A78E9">
        <w:rPr>
          <w:rFonts w:ascii="Times New Roman" w:hAnsi="Times New Roman" w:cs="Times New Roman"/>
          <w:sz w:val="24"/>
          <w:szCs w:val="24"/>
        </w:rPr>
        <w:t>Audit Program, Audit Note Book, Working Papers, Routine Checking, Test Checking, Surprise Checking, Commencement of New Audit.</w:t>
      </w:r>
    </w:p>
    <w:p w:rsidR="00EC6CC2" w:rsidRPr="009A78E9" w:rsidRDefault="00EC6CC2" w:rsidP="00EC6CC2">
      <w:pPr>
        <w:rPr>
          <w:rFonts w:ascii="Times New Roman" w:hAnsi="Times New Roman" w:cs="Times New Roman"/>
          <w:b/>
          <w:sz w:val="24"/>
          <w:szCs w:val="24"/>
        </w:rPr>
      </w:pPr>
      <w:r w:rsidRPr="00930697">
        <w:rPr>
          <w:rFonts w:ascii="Times New Roman" w:hAnsi="Times New Roman" w:cs="Times New Roman"/>
          <w:b/>
          <w:sz w:val="24"/>
          <w:szCs w:val="24"/>
        </w:rPr>
        <w:t xml:space="preserve">Unit- </w:t>
      </w:r>
      <w:r>
        <w:rPr>
          <w:rFonts w:ascii="Times New Roman" w:hAnsi="Times New Roman" w:cs="Times New Roman"/>
          <w:b/>
          <w:sz w:val="24"/>
          <w:szCs w:val="24"/>
        </w:rPr>
        <w:t>III: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E9">
        <w:rPr>
          <w:rFonts w:ascii="Times New Roman" w:hAnsi="Times New Roman" w:cs="Times New Roman"/>
          <w:b/>
          <w:sz w:val="24"/>
          <w:szCs w:val="24"/>
        </w:rPr>
        <w:t>Vouching</w:t>
      </w:r>
    </w:p>
    <w:p w:rsidR="00EC6CC2" w:rsidRPr="009A78E9" w:rsidRDefault="00EC6CC2" w:rsidP="0006769C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</w:rPr>
      </w:pPr>
      <w:r w:rsidRPr="009A78E9">
        <w:rPr>
          <w:rFonts w:ascii="Times New Roman" w:hAnsi="Times New Roman" w:cs="Times New Roman"/>
          <w:sz w:val="24"/>
          <w:szCs w:val="24"/>
        </w:rPr>
        <w:t>Meaning and Significance of Vouching and Cash Transactions</w:t>
      </w:r>
    </w:p>
    <w:p w:rsidR="00EC6CC2" w:rsidRPr="009A78E9" w:rsidRDefault="00EC6CC2" w:rsidP="00EC6CC2">
      <w:pPr>
        <w:rPr>
          <w:rFonts w:ascii="Times New Roman" w:hAnsi="Times New Roman" w:cs="Times New Roman"/>
          <w:b/>
          <w:sz w:val="24"/>
          <w:szCs w:val="24"/>
        </w:rPr>
      </w:pPr>
      <w:r w:rsidRPr="009A78E9">
        <w:rPr>
          <w:rFonts w:ascii="Times New Roman" w:hAnsi="Times New Roman" w:cs="Times New Roman"/>
          <w:b/>
          <w:sz w:val="24"/>
          <w:szCs w:val="24"/>
        </w:rPr>
        <w:t>Unit-IV: Verification and Valuation of assets and liabilities</w:t>
      </w:r>
    </w:p>
    <w:p w:rsidR="00EC6CC2" w:rsidRPr="009A78E9" w:rsidRDefault="00EC6CC2" w:rsidP="0006769C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9A78E9">
        <w:rPr>
          <w:rFonts w:ascii="Times New Roman" w:hAnsi="Times New Roman" w:cs="Times New Roman"/>
          <w:sz w:val="24"/>
          <w:szCs w:val="24"/>
        </w:rPr>
        <w:t>Meaning and auditor’s duties</w:t>
      </w:r>
    </w:p>
    <w:p w:rsidR="00EC6CC2" w:rsidRPr="009A78E9" w:rsidRDefault="00EC6CC2" w:rsidP="0006769C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</w:rPr>
      </w:pPr>
      <w:r w:rsidRPr="009A78E9">
        <w:rPr>
          <w:rFonts w:ascii="Times New Roman" w:hAnsi="Times New Roman" w:cs="Times New Roman"/>
          <w:sz w:val="24"/>
          <w:szCs w:val="24"/>
        </w:rPr>
        <w:t>Verification and valuation of followings: - Goodwill, Building machinery, investment, Inventory, secured loans and contingent liabilities.</w:t>
      </w:r>
    </w:p>
    <w:p w:rsidR="00EC6CC2" w:rsidRPr="009A78E9" w:rsidRDefault="00EC6CC2" w:rsidP="00EC6CC2">
      <w:pPr>
        <w:rPr>
          <w:rFonts w:ascii="Times New Roman" w:hAnsi="Times New Roman" w:cs="Times New Roman"/>
          <w:b/>
          <w:sz w:val="24"/>
          <w:szCs w:val="24"/>
        </w:rPr>
      </w:pPr>
      <w:r w:rsidRPr="009A78E9">
        <w:rPr>
          <w:rFonts w:ascii="Times New Roman" w:hAnsi="Times New Roman" w:cs="Times New Roman"/>
          <w:b/>
          <w:sz w:val="24"/>
          <w:szCs w:val="24"/>
        </w:rPr>
        <w:t>References Book:</w:t>
      </w:r>
    </w:p>
    <w:p w:rsidR="00EC6CC2" w:rsidRPr="009A78E9" w:rsidRDefault="00EC6CC2" w:rsidP="0006769C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9A78E9">
        <w:rPr>
          <w:rFonts w:ascii="Times New Roman" w:hAnsi="Times New Roman" w:cs="Times New Roman"/>
          <w:sz w:val="24"/>
          <w:szCs w:val="24"/>
        </w:rPr>
        <w:t>Auditing University Edition ByArun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E9">
        <w:rPr>
          <w:rFonts w:ascii="Times New Roman" w:hAnsi="Times New Roman" w:cs="Times New Roman"/>
          <w:sz w:val="24"/>
          <w:szCs w:val="24"/>
        </w:rPr>
        <w:t>JhaTaxmann‘s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E9">
        <w:rPr>
          <w:rFonts w:ascii="Times New Roman" w:hAnsi="Times New Roman" w:cs="Times New Roman"/>
          <w:sz w:val="24"/>
          <w:szCs w:val="24"/>
        </w:rPr>
        <w:t>Publication</w:t>
      </w:r>
    </w:p>
    <w:p w:rsidR="00EC6CC2" w:rsidRPr="009A78E9" w:rsidRDefault="00EC6CC2" w:rsidP="0006769C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</w:rPr>
      </w:pPr>
      <w:r w:rsidRPr="009A78E9">
        <w:rPr>
          <w:rFonts w:ascii="Times New Roman" w:hAnsi="Times New Roman" w:cs="Times New Roman"/>
          <w:sz w:val="24"/>
          <w:szCs w:val="24"/>
        </w:rPr>
        <w:t>Auditing: Theory &amp; Practice By N K Sharma Shree NiwasPublication</w:t>
      </w:r>
    </w:p>
    <w:p w:rsidR="00EC6CC2" w:rsidRDefault="00EC6CC2" w:rsidP="00EC6CC2">
      <w:pPr>
        <w:rPr>
          <w:rFonts w:ascii="Times New Roman" w:hAnsi="Times New Roman" w:cs="Times New Roman"/>
          <w:sz w:val="24"/>
          <w:szCs w:val="24"/>
        </w:rPr>
      </w:pPr>
    </w:p>
    <w:p w:rsidR="000B3921" w:rsidRDefault="000B3921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B6" w:rsidRDefault="009329B6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B6" w:rsidRDefault="009329B6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B6" w:rsidRDefault="009329B6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B6" w:rsidRDefault="009329B6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B6" w:rsidRDefault="009329B6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B6" w:rsidRDefault="009329B6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B6" w:rsidRDefault="009329B6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21" w:rsidRDefault="000B3921" w:rsidP="0012791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0FE" w:rsidRPr="00DA7D7F" w:rsidRDefault="008360FE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7894712"/>
    </w:p>
    <w:p w:rsidR="00127919" w:rsidRPr="00515D6F" w:rsidRDefault="00515D6F" w:rsidP="00515D6F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15D6F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BL108-B  </w:t>
      </w:r>
      <w:r w:rsidR="00127919" w:rsidRPr="00515D6F">
        <w:rPr>
          <w:rFonts w:ascii="Times New Roman" w:hAnsi="Times New Roman" w:cs="Times New Roman"/>
          <w:b/>
          <w:bCs/>
          <w:sz w:val="36"/>
          <w:szCs w:val="36"/>
          <w:u w:val="single"/>
        </w:rPr>
        <w:t>Economics – II (Macro)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Unit – I: Overview of Macroeconomics (Lectures: 10)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a. Interdependence of micro and macroeconomics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b. Development of macroeconomics-Schools of Thought-Classical, Keynesian and Post-Keynesian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c. Goals of macroeconomic policy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d. Basic Concepts-Stocks and Flows, National Product and Domestic Product, Aggregate Consumption, circular Flow of Income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Alternative measures of National Output, Real and Nominal GNP 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f. The Principle of Effective Demand-Aggregate Demand and Aggregate Supply </w:t>
      </w:r>
    </w:p>
    <w:p w:rsidR="00D03E9C" w:rsidRDefault="00D03E9C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3E9C" w:rsidRDefault="00D03E9C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Unit – II: Theory of Money and Banking (Lectures: 12)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Functions for money, classification, supply and demand for money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Effects of money on output and prices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Inflation and deflation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Monetary policy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Money markets and capital markets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f. Commercial Banking-functions organization and operations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g. Central Banking- functions and credit control 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h. Non-Banking Financial Institutions-meaning, role; distinction between banks and NBFI 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Unit – III: Principles of Public Finance (Lectures: 10)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Tax system- its meaning and classification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Public Finance vs. Private Finance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Fiscal Policy- concept, objectives and instruments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d. Central Budget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e. Burden of deficits and debts 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Unit – IV: Poverty, Business Cycles and Unemployment (Lectures: 10)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a. Concept, causes and policy measures of poverty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b. Features of business cycles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c. Economic interpretation of unemployment </w:t>
      </w:r>
    </w:p>
    <w:p w:rsidR="00D36922" w:rsidRDefault="00D36922" w:rsidP="00D369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 xml:space="preserve">Unit – V: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Consumption function </w:t>
      </w:r>
      <w:r w:rsidRPr="00F03AAE">
        <w:rPr>
          <w:rFonts w:ascii="Times New Roman" w:hAnsi="Times New Roman" w:cs="Times New Roman"/>
          <w:b/>
          <w:bCs/>
          <w:sz w:val="28"/>
          <w:szCs w:val="28"/>
        </w:rPr>
        <w:t xml:space="preserve"> (Lectures: 10)</w:t>
      </w:r>
    </w:p>
    <w:p w:rsidR="00D36922" w:rsidRDefault="00D36922" w:rsidP="0006769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Keynes psychological law of consumption</w:t>
      </w:r>
    </w:p>
    <w:p w:rsidR="00D36922" w:rsidRDefault="00D36922" w:rsidP="0006769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Significance of Keynes psychological law of consumption</w:t>
      </w:r>
    </w:p>
    <w:p w:rsidR="00D36922" w:rsidRDefault="00D36922" w:rsidP="0006769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APC and MPC; APS and MPS</w:t>
      </w:r>
    </w:p>
    <w:p w:rsidR="00D36922" w:rsidRDefault="00CF36CA" w:rsidP="0006769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Factors determining consumption function and steps to Increase consumption function</w:t>
      </w:r>
    </w:p>
    <w:p w:rsidR="00CF36CA" w:rsidRDefault="00CF36CA" w:rsidP="0006769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Theories of consumption function- Absolute income theory, relative income theory, permanent income theory</w:t>
      </w:r>
    </w:p>
    <w:p w:rsidR="00CF36CA" w:rsidRDefault="00CF36CA" w:rsidP="0006769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cycle hypothesis.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Text Books: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lastRenderedPageBreak/>
        <w:t xml:space="preserve">1. Dwivedi, D.N. Macroeconomics; Tata Mc Graw Hill; 2005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Shapiro, E. Macroeconomic Analysis; Tata Mc Graw Hill; 2003 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Seth. M.L. Money, Banking, International Trade and Public Finance; (With effect from the Academic Session 2008-2009) 33 </w:t>
      </w:r>
    </w:p>
    <w:p w:rsidR="00CF36CA" w:rsidRDefault="00CF36CA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Gupta G.S. (2008) “ </w:t>
      </w:r>
      <w:bookmarkStart w:id="2" w:name="_Hlk17894676"/>
      <w:r>
        <w:rPr>
          <w:rFonts w:ascii="Times New Roman" w:hAnsi="Times New Roman" w:cs="Times New Roman"/>
          <w:sz w:val="28"/>
          <w:szCs w:val="28"/>
        </w:rPr>
        <w:t xml:space="preserve">Macro Economic </w:t>
      </w:r>
      <w:bookmarkEnd w:id="2"/>
      <w:r>
        <w:rPr>
          <w:rFonts w:ascii="Times New Roman" w:hAnsi="Times New Roman" w:cs="Times New Roman"/>
          <w:sz w:val="28"/>
          <w:szCs w:val="28"/>
        </w:rPr>
        <w:t>Theory”</w:t>
      </w:r>
      <w:r w:rsidRPr="00DA7D7F">
        <w:rPr>
          <w:rFonts w:ascii="Times New Roman" w:hAnsi="Times New Roman" w:cs="Times New Roman"/>
          <w:sz w:val="28"/>
          <w:szCs w:val="28"/>
        </w:rPr>
        <w:t>Tata Mc Graw Hill</w:t>
      </w:r>
    </w:p>
    <w:p w:rsidR="00CF36CA" w:rsidRDefault="00CF36CA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Cauveri R Sudha Nayak (2003) “Macro Economics</w:t>
      </w:r>
      <w:r w:rsidR="009665D2">
        <w:rPr>
          <w:rFonts w:ascii="Times New Roman" w:hAnsi="Times New Roman" w:cs="Times New Roman"/>
          <w:sz w:val="28"/>
          <w:szCs w:val="28"/>
        </w:rPr>
        <w:t>” S.Chand</w:t>
      </w:r>
    </w:p>
    <w:p w:rsidR="00127919" w:rsidRDefault="00127919" w:rsidP="001279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3AAE">
        <w:rPr>
          <w:rFonts w:ascii="Times New Roman" w:hAnsi="Times New Roman" w:cs="Times New Roman"/>
          <w:b/>
          <w:bCs/>
          <w:sz w:val="28"/>
          <w:szCs w:val="28"/>
        </w:rPr>
        <w:t>Reference: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1. Dewett, K.K. Modern Economic Theory; 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2. Myneni, S.R. Principles of Economics: Allahabad Law Agency; Faridabad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3. Bhatia, H.L. Public Finance; </w:t>
      </w:r>
    </w:p>
    <w:p w:rsidR="00127919" w:rsidRDefault="00127919" w:rsidP="0012791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 xml:space="preserve">4. Mishra, S.K. and V.K. Puri Modern Macroeconomic Theory; Himalaya Publishing House; 2003 </w:t>
      </w: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7F">
        <w:rPr>
          <w:rFonts w:ascii="Times New Roman" w:hAnsi="Times New Roman" w:cs="Times New Roman"/>
          <w:sz w:val="28"/>
          <w:szCs w:val="28"/>
        </w:rPr>
        <w:t>5. Jhi</w:t>
      </w:r>
      <w:r w:rsidR="00E56460">
        <w:rPr>
          <w:rFonts w:ascii="Times New Roman" w:hAnsi="Times New Roman" w:cs="Times New Roman"/>
          <w:sz w:val="28"/>
          <w:szCs w:val="28"/>
        </w:rPr>
        <w:t>ngan, M.L. Macroeconomic Theory</w:t>
      </w: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Pr="00192623" w:rsidRDefault="00E56460" w:rsidP="00E564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L109-B  Law of Constitution – II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Unit-I: Constitutional Remedies, Emergency and Amendment of the Constitution</w:t>
      </w:r>
    </w:p>
    <w:p w:rsidR="00E56460" w:rsidRPr="00192623" w:rsidRDefault="00E56460" w:rsidP="0006769C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Right to Constitutional Remedies - Features of Writ Jurisdiction under Art. 32 </w:t>
      </w:r>
    </w:p>
    <w:p w:rsidR="00E56460" w:rsidRPr="00192623" w:rsidRDefault="00E56460" w:rsidP="0006769C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Concept of locus standi - Dynamic approach of Supreme Court on Public Interest Litigation – Judicial Activism - Comparison between Art. 32 and 226 </w:t>
      </w:r>
    </w:p>
    <w:p w:rsidR="00E56460" w:rsidRPr="00192623" w:rsidRDefault="00E56460" w:rsidP="0006769C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Freedom of trade and Commerce </w:t>
      </w:r>
    </w:p>
    <w:p w:rsidR="00E56460" w:rsidRPr="00192623" w:rsidRDefault="00E56460" w:rsidP="0006769C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Types of Emergencies and their impact on Federal structure</w:t>
      </w:r>
    </w:p>
    <w:p w:rsidR="00E56460" w:rsidRPr="00192623" w:rsidRDefault="00E56460" w:rsidP="0006769C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Recent amendments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Panchayatsand Local Administrative Bodies</w:t>
      </w:r>
    </w:p>
    <w:p w:rsidR="00E56460" w:rsidRPr="00192623" w:rsidRDefault="00E56460" w:rsidP="0006769C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Panchayati Raj Institutions</w:t>
      </w:r>
    </w:p>
    <w:p w:rsidR="00E56460" w:rsidRPr="00192623" w:rsidRDefault="00E56460" w:rsidP="0006769C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Municipalities</w:t>
      </w:r>
    </w:p>
    <w:p w:rsidR="00E56460" w:rsidRPr="00192623" w:rsidRDefault="00E56460" w:rsidP="0006769C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Scheduled and Tribal Areas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 III: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Relations between the Union and the States, Public Service Commissions and Elections</w:t>
      </w:r>
    </w:p>
    <w:p w:rsidR="00E56460" w:rsidRPr="00192623" w:rsidRDefault="00E56460" w:rsidP="0006769C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Distribution of Legislative Powers</w:t>
      </w:r>
    </w:p>
    <w:p w:rsidR="00E56460" w:rsidRPr="00192623" w:rsidRDefault="00E56460" w:rsidP="0006769C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Administrative relations</w:t>
      </w:r>
    </w:p>
    <w:p w:rsidR="00E56460" w:rsidRPr="00192623" w:rsidRDefault="00E56460" w:rsidP="0006769C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Disputes relating to Waters</w:t>
      </w:r>
    </w:p>
    <w:p w:rsidR="00E56460" w:rsidRPr="00192623" w:rsidRDefault="00E56460" w:rsidP="0006769C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Appointment and term of office of members</w:t>
      </w:r>
    </w:p>
    <w:p w:rsidR="00E56460" w:rsidRPr="00192623" w:rsidRDefault="00E56460" w:rsidP="0006769C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Removal and suspension</w:t>
      </w:r>
    </w:p>
    <w:p w:rsidR="00E56460" w:rsidRPr="00192623" w:rsidRDefault="00E56460" w:rsidP="0006769C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Power to make regulations as to conditions of service of members</w:t>
      </w:r>
    </w:p>
    <w:p w:rsidR="00E56460" w:rsidRPr="00192623" w:rsidRDefault="00E56460" w:rsidP="0006769C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Functions of PSCs</w:t>
      </w:r>
    </w:p>
    <w:p w:rsidR="00E56460" w:rsidRPr="00192623" w:rsidRDefault="00E56460" w:rsidP="0006769C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Expenses of Public Service Commissions</w:t>
      </w:r>
    </w:p>
    <w:p w:rsidR="00E56460" w:rsidRPr="00192623" w:rsidRDefault="00E56460" w:rsidP="0006769C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Reports of Public Service Commissions.</w:t>
      </w:r>
    </w:p>
    <w:p w:rsidR="00E56460" w:rsidRPr="00192623" w:rsidRDefault="00E56460" w:rsidP="0006769C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Election Commission</w:t>
      </w:r>
    </w:p>
    <w:p w:rsidR="00E56460" w:rsidRPr="00192623" w:rsidRDefault="00E56460" w:rsidP="00E564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Unit- IV: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Trade, Commerce and Intercourse Within the Territory of India</w:t>
      </w:r>
    </w:p>
    <w:p w:rsidR="00E56460" w:rsidRPr="00192623" w:rsidRDefault="00E56460" w:rsidP="0006769C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Freedom of trade, commerce and intercourse</w:t>
      </w:r>
    </w:p>
    <w:p w:rsidR="00E56460" w:rsidRPr="00192623" w:rsidRDefault="00E56460" w:rsidP="0006769C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Power of Parliament to impose restrictions </w:t>
      </w:r>
    </w:p>
    <w:p w:rsidR="00E56460" w:rsidRPr="00192623" w:rsidRDefault="00E56460" w:rsidP="0006769C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Restrictions on the legislative powers of the Union and of the States </w:t>
      </w:r>
    </w:p>
    <w:p w:rsidR="00E56460" w:rsidRPr="00192623" w:rsidRDefault="00E56460" w:rsidP="0006769C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Restrictions on trade, commerce and intercourse among States</w:t>
      </w:r>
    </w:p>
    <w:p w:rsidR="00E56460" w:rsidRPr="00192623" w:rsidRDefault="00E56460" w:rsidP="0006769C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Saving of existing laws and laws providing for State monopolies</w:t>
      </w:r>
    </w:p>
    <w:p w:rsidR="00E56460" w:rsidRPr="00192623" w:rsidRDefault="00E56460" w:rsidP="0006769C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Appointment of authority for carrying out the purposes of articles 301 to 304.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E56460" w:rsidRPr="00192623" w:rsidRDefault="00E56460" w:rsidP="0006769C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Pandey, J.N.,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Constitutional law of India</w:t>
      </w:r>
      <w:r w:rsidRPr="00192623">
        <w:rPr>
          <w:rFonts w:ascii="Times New Roman" w:hAnsi="Times New Roman" w:cs="Times New Roman"/>
          <w:sz w:val="24"/>
          <w:szCs w:val="24"/>
        </w:rPr>
        <w:t>, Central Law Agency, 2019</w:t>
      </w:r>
    </w:p>
    <w:p w:rsidR="00E56460" w:rsidRPr="00192623" w:rsidRDefault="00E56460" w:rsidP="0006769C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Shukla,V.N.,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Constitution of India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13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E56460" w:rsidRPr="00192623" w:rsidRDefault="00E56460" w:rsidP="0006769C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Jain, M.P.,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Indian Constitutional Law, </w:t>
      </w:r>
      <w:r w:rsidRPr="00192623">
        <w:rPr>
          <w:rFonts w:ascii="Times New Roman" w:hAnsi="Times New Roman" w:cs="Times New Roman"/>
          <w:sz w:val="24"/>
          <w:szCs w:val="24"/>
        </w:rPr>
        <w:t>J</w:t>
      </w:r>
      <w:hyperlink r:id="rId9" w:history="1">
        <w:r w:rsidRPr="001926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ustice JastiChelameswar</w:t>
        </w:r>
      </w:hyperlink>
      <w:r w:rsidRPr="00192623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2623">
        <w:rPr>
          <w:rStyle w:val="a-color-secondary"/>
          <w:rFonts w:ascii="Times New Roman" w:hAnsi="Times New Roman" w:cs="Times New Roman"/>
          <w:sz w:val="24"/>
          <w:szCs w:val="24"/>
          <w:shd w:val="clear" w:color="auto" w:fill="FFFFFF"/>
        </w:rPr>
        <w:t>(Editor), </w:t>
      </w:r>
      <w:hyperlink r:id="rId10" w:history="1">
        <w:r w:rsidRPr="001926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Justice DamaSeshadri Naidu</w:t>
        </w:r>
      </w:hyperlink>
      <w:r w:rsidRPr="00192623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92623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(Editor), LexisNexis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E56460" w:rsidRPr="00192623" w:rsidRDefault="00E56460" w:rsidP="0006769C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Basu, D.D.,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Introduction to Constitution of India, </w:t>
      </w:r>
      <w:r w:rsidRPr="00192623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LexisNexis</w:t>
      </w:r>
      <w:r w:rsidRPr="00192623">
        <w:rPr>
          <w:rFonts w:ascii="Times New Roman" w:hAnsi="Times New Roman" w:cs="Times New Roman"/>
          <w:sz w:val="24"/>
          <w:szCs w:val="24"/>
        </w:rPr>
        <w:t>, 23</w:t>
      </w:r>
      <w:r w:rsidRPr="001926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Edition, 2018</w:t>
      </w:r>
    </w:p>
    <w:p w:rsidR="00E56460" w:rsidRPr="00192623" w:rsidRDefault="00E56460" w:rsidP="0006769C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Mahajan, V.P.,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 xml:space="preserve">Constitution of India, 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7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E56460" w:rsidRPr="00192623" w:rsidRDefault="00E56460" w:rsidP="00E564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E56460" w:rsidRPr="00192623" w:rsidRDefault="00E56460" w:rsidP="0006769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H.M. Seervai, Constitution of India, Vol. 1-3, 1992, Tripathi, Bombay </w:t>
      </w:r>
    </w:p>
    <w:p w:rsidR="00E56460" w:rsidRPr="00192623" w:rsidRDefault="00E56460" w:rsidP="0006769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Style w:val="a-size-large"/>
          <w:rFonts w:ascii="Times New Roman" w:hAnsi="Times New Roman" w:cs="Times New Roman"/>
          <w:sz w:val="24"/>
          <w:szCs w:val="24"/>
        </w:rPr>
        <w:t>Kauper and Beytagh Constitutional law: Cases and materials (Law school casebook series)</w:t>
      </w:r>
      <w:r w:rsidRPr="00192623">
        <w:rPr>
          <w:rFonts w:ascii="Times New Roman" w:hAnsi="Times New Roman" w:cs="Times New Roman"/>
          <w:sz w:val="24"/>
          <w:szCs w:val="24"/>
        </w:rPr>
        <w:t>, Publisher: Little, Brown; 5</w:t>
      </w:r>
      <w:r w:rsidRPr="001926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623">
        <w:rPr>
          <w:rFonts w:ascii="Times New Roman" w:hAnsi="Times New Roman" w:cs="Times New Roman"/>
          <w:sz w:val="24"/>
          <w:szCs w:val="24"/>
        </w:rPr>
        <w:t xml:space="preserve"> Edition, 1982</w:t>
      </w:r>
      <w:r w:rsidRPr="00192623">
        <w:rPr>
          <w:rStyle w:val="author"/>
          <w:rFonts w:ascii="Times New Roman" w:hAnsi="Times New Roman" w:cs="Times New Roman"/>
          <w:sz w:val="24"/>
          <w:szCs w:val="24"/>
        </w:rPr>
        <w:t> </w:t>
      </w:r>
    </w:p>
    <w:p w:rsidR="00E56460" w:rsidRPr="00192623" w:rsidRDefault="00E56460" w:rsidP="0006769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Basu, D.D., </w:t>
      </w:r>
      <w:r w:rsidRPr="00192623">
        <w:rPr>
          <w:rStyle w:val="a-size-large"/>
          <w:rFonts w:ascii="Times New Roman" w:hAnsi="Times New Roman" w:cs="Times New Roman"/>
          <w:i/>
          <w:iCs/>
          <w:sz w:val="24"/>
          <w:szCs w:val="24"/>
        </w:rPr>
        <w:t xml:space="preserve">Select Constitutions of The World (Including International Charters) </w:t>
      </w:r>
      <w:r w:rsidRPr="00192623">
        <w:rPr>
          <w:rStyle w:val="a-size-large"/>
          <w:rFonts w:ascii="Times New Roman" w:hAnsi="Times New Roman" w:cs="Times New Roman"/>
          <w:sz w:val="24"/>
          <w:szCs w:val="24"/>
        </w:rPr>
        <w:t xml:space="preserve">BhagbatiProsad Banerjee, B.M. Gandhi, </w:t>
      </w:r>
      <w:r w:rsidRPr="00192623">
        <w:rPr>
          <w:rStyle w:val="a-color-secondary"/>
          <w:rFonts w:ascii="Times New Roman" w:hAnsi="Times New Roman" w:cs="Times New Roman"/>
          <w:sz w:val="24"/>
          <w:szCs w:val="24"/>
        </w:rPr>
        <w:t>LexisNexis</w:t>
      </w:r>
      <w:r w:rsidRPr="00192623">
        <w:rPr>
          <w:rFonts w:ascii="Times New Roman" w:hAnsi="Times New Roman" w:cs="Times New Roman"/>
          <w:sz w:val="24"/>
          <w:szCs w:val="24"/>
        </w:rPr>
        <w:t>, 4</w:t>
      </w:r>
      <w:r w:rsidRPr="001926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623">
        <w:rPr>
          <w:rFonts w:ascii="Times New Roman" w:hAnsi="Times New Roman" w:cs="Times New Roman"/>
          <w:sz w:val="24"/>
          <w:szCs w:val="24"/>
        </w:rPr>
        <w:t>Edition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460" w:rsidRDefault="00E56460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460" w:rsidRPr="00192623" w:rsidRDefault="00E56460" w:rsidP="00E564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L110-B Family Law-II (Muslim Law)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Unit-I: Muslim Law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E56460" w:rsidRPr="00192623" w:rsidRDefault="00E56460" w:rsidP="0006769C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Origin and development of Muslim Law</w:t>
      </w:r>
    </w:p>
    <w:p w:rsidR="00E56460" w:rsidRPr="00192623" w:rsidRDefault="00E56460" w:rsidP="0006769C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Who is Muslim</w:t>
      </w:r>
    </w:p>
    <w:p w:rsidR="00E56460" w:rsidRPr="00192623" w:rsidRDefault="00E56460" w:rsidP="0006769C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Conversion to Islam </w:t>
      </w:r>
    </w:p>
    <w:p w:rsidR="00E56460" w:rsidRPr="00192623" w:rsidRDefault="00E56460" w:rsidP="0006769C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Nature and history of Mohammedan law </w:t>
      </w:r>
    </w:p>
    <w:p w:rsidR="00E56460" w:rsidRPr="00192623" w:rsidRDefault="00E56460" w:rsidP="0006769C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Schools of Muslim law and sources of Muslim law 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Marriage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E56460" w:rsidRPr="00192623" w:rsidRDefault="00E56460" w:rsidP="0006769C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 of Marriage, (Nikah) (Muta Marriage)</w:t>
      </w:r>
    </w:p>
    <w:p w:rsidR="00E56460" w:rsidRPr="00192623" w:rsidRDefault="00E56460" w:rsidP="0006769C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Option of puberty</w:t>
      </w:r>
    </w:p>
    <w:p w:rsidR="00E56460" w:rsidRPr="00192623" w:rsidRDefault="00E56460" w:rsidP="0006769C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Divorce </w:t>
      </w:r>
    </w:p>
    <w:p w:rsidR="00E56460" w:rsidRPr="00192623" w:rsidRDefault="00E56460" w:rsidP="0006769C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Dissolution of Marriage </w:t>
      </w:r>
    </w:p>
    <w:p w:rsidR="00E56460" w:rsidRPr="00192623" w:rsidRDefault="00E56460" w:rsidP="0006769C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Marriage Act 1939  </w:t>
      </w:r>
    </w:p>
    <w:p w:rsidR="00E56460" w:rsidRPr="00192623" w:rsidRDefault="00E56460" w:rsidP="0006769C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Meher (Dowry) 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Guardianship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E56460" w:rsidRPr="00192623" w:rsidRDefault="00E56460" w:rsidP="0006769C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Guardianship – elements, types</w:t>
      </w:r>
    </w:p>
    <w:p w:rsidR="00E56460" w:rsidRPr="00192623" w:rsidRDefault="00E56460" w:rsidP="0006769C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Maintenance-liability  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Will, Gift and Wakf, Parentage and inheritance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56460" w:rsidRPr="00192623" w:rsidRDefault="00E56460" w:rsidP="0006769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Will  </w:t>
      </w:r>
    </w:p>
    <w:p w:rsidR="00E56460" w:rsidRPr="00192623" w:rsidRDefault="00E56460" w:rsidP="0006769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Gift  </w:t>
      </w:r>
    </w:p>
    <w:p w:rsidR="00E56460" w:rsidRPr="00192623" w:rsidRDefault="00E56460" w:rsidP="0006769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Doctrine of musha and pre-emption </w:t>
      </w:r>
    </w:p>
    <w:p w:rsidR="00E56460" w:rsidRPr="00192623" w:rsidRDefault="00E56460" w:rsidP="0006769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Wakf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E56460" w:rsidRPr="00192623" w:rsidRDefault="00E56460" w:rsidP="0006769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Parentage and acknowledgement</w:t>
      </w:r>
    </w:p>
    <w:p w:rsidR="00E56460" w:rsidRPr="00192623" w:rsidRDefault="00E56460" w:rsidP="0006769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Succession and Death bed transaction 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E56460" w:rsidRPr="00192623" w:rsidRDefault="00E56460" w:rsidP="0006769C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MullaMohammedan Law </w:t>
      </w:r>
    </w:p>
    <w:p w:rsidR="00E56460" w:rsidRPr="00192623" w:rsidRDefault="00E56460" w:rsidP="0006769C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Dr. Paras DiwanMuslim Law in Modem India </w:t>
      </w:r>
    </w:p>
    <w:p w:rsidR="00E56460" w:rsidRPr="00192623" w:rsidRDefault="00E56460" w:rsidP="0006769C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Aquil Ahmed Mohammedan Law </w:t>
      </w:r>
    </w:p>
    <w:p w:rsidR="00E56460" w:rsidRPr="00192623" w:rsidRDefault="00E56460" w:rsidP="0006769C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FyzeeIntroduction to Mohammedan Law </w:t>
      </w:r>
    </w:p>
    <w:p w:rsidR="00E56460" w:rsidRPr="00192623" w:rsidRDefault="00E56460" w:rsidP="0006769C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SchatMohammedan Jurisprudence </w:t>
      </w:r>
    </w:p>
    <w:p w:rsidR="00E56460" w:rsidRPr="00192623" w:rsidRDefault="00E56460" w:rsidP="00E564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E56460" w:rsidRPr="00192623" w:rsidRDefault="00E56460" w:rsidP="0006769C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Coulson Principles of Mohammedan Law </w:t>
      </w:r>
    </w:p>
    <w:p w:rsidR="00E56460" w:rsidRDefault="00E56460" w:rsidP="0006769C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Jhabvala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>Principles of Mohammedan law</w:t>
      </w: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L111-B Criminal Law – II (Criminal Procedure Code)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Unit-I:Introduction    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 and Importance of Cr.P.C.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Functionaries under the Cr.P.C.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Basic Concepts: Bailable Offence 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Non-Bailable Offence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Cognizable Offence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Non-cognizable Offence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Complaint 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Charge 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Police Report 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Investigation 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Inquiry and Trial 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Summons Case </w:t>
      </w:r>
    </w:p>
    <w:p w:rsidR="002B650C" w:rsidRPr="00192623" w:rsidRDefault="002B650C" w:rsidP="0006769C">
      <w:pPr>
        <w:pStyle w:val="NoSpacing"/>
        <w:numPr>
          <w:ilvl w:val="1"/>
          <w:numId w:val="4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Warrant Case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Unit-II:Arrest, Bail and Pre-Trial Proceedings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06769C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Arrest and Rights of an Arrested Person </w:t>
      </w:r>
    </w:p>
    <w:p w:rsidR="002B650C" w:rsidRPr="00192623" w:rsidRDefault="002B650C" w:rsidP="0006769C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Provision for Bail under the Code </w:t>
      </w:r>
    </w:p>
    <w:p w:rsidR="002B650C" w:rsidRPr="00192623" w:rsidRDefault="002B650C" w:rsidP="0006769C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Process to Compel Appearance of Person  </w:t>
      </w:r>
    </w:p>
    <w:p w:rsidR="002B650C" w:rsidRPr="00192623" w:rsidRDefault="002B650C" w:rsidP="0006769C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Process to Compel Production of Things </w:t>
      </w:r>
    </w:p>
    <w:p w:rsidR="002B650C" w:rsidRPr="00192623" w:rsidRDefault="002B650C" w:rsidP="0006769C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 Requisites for Initiation of Proceeding </w:t>
      </w:r>
    </w:p>
    <w:p w:rsidR="002B650C" w:rsidRPr="00192623" w:rsidRDefault="002B650C" w:rsidP="0006769C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Complaint to Magistrate  </w:t>
      </w:r>
    </w:p>
    <w:p w:rsidR="002B650C" w:rsidRPr="00192623" w:rsidRDefault="002B650C" w:rsidP="0006769C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Commencement of Proceeding before Magistrate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Unit-III:Trial Proceedings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06769C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Framing of Charges and Joinder of Charges  </w:t>
      </w:r>
    </w:p>
    <w:p w:rsidR="002B650C" w:rsidRPr="00192623" w:rsidRDefault="002B650C" w:rsidP="0006769C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Jurisdiction of the Criminal Courts in Inquiries and Trials </w:t>
      </w:r>
    </w:p>
    <w:p w:rsidR="002B650C" w:rsidRPr="00192623" w:rsidRDefault="002B650C" w:rsidP="0006769C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Types of trials: Sessions Trial, Warrant Trial, Summons Trial, Summary Trial </w:t>
      </w:r>
    </w:p>
    <w:p w:rsidR="002B650C" w:rsidRPr="00192623" w:rsidRDefault="002B650C" w:rsidP="0006769C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General Provisions as to Inquiries and Trial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Unit-IV:Judgment, Miscellaneous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Form and content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Modes of providing judgement 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Sentences under the Code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Compensation and cost 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Submission of Death Sentences for Confirmation 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Execution, Suspension, Remission and Commutation of Sentences 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Appeals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Reference 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Revision  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Inherent Power of Court 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 of Criminal Cases</w:t>
      </w:r>
    </w:p>
    <w:p w:rsidR="002B650C" w:rsidRPr="00192623" w:rsidRDefault="002B650C" w:rsidP="0006769C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Plea Bargaining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2B650C" w:rsidRPr="00192623" w:rsidRDefault="002B650C" w:rsidP="0006769C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RatanlalDhirajlal, Criminal Procedure Code (1999), Universal, Delhi </w:t>
      </w:r>
    </w:p>
    <w:p w:rsidR="002B650C" w:rsidRPr="00192623" w:rsidRDefault="002B650C" w:rsidP="0006769C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Chandrasekharan Pillai, ed., Kelkar Lectures on Criminal Procedure (2001), Eastern Lucknow Principles and commentaries on the Code of Criminal Procedure. 2 Vol. (2000) Universal  </w:t>
      </w:r>
    </w:p>
    <w:p w:rsidR="002B650C" w:rsidRPr="00192623" w:rsidRDefault="002B650C" w:rsidP="0006769C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Woodroffe: Commentaries on Code of criminal Procedure, 2. vol. (2000) Universal</w:t>
      </w:r>
    </w:p>
    <w:p w:rsidR="002B650C" w:rsidRPr="00192623" w:rsidRDefault="002B650C" w:rsidP="002B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2B650C" w:rsidRPr="00192623" w:rsidRDefault="002B650C" w:rsidP="0006769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K.N. Chandrasekharan Pillai, R.V. Kelkar’s Lectures on Criminal Procedure, Eastern Book Company, 2013</w:t>
      </w:r>
    </w:p>
    <w:p w:rsidR="002B650C" w:rsidRPr="00192623" w:rsidRDefault="002B650C" w:rsidP="0006769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K.N. Chandrasekharan Pillai, Criminal Procedure, Eastern Book Company, 2004</w:t>
      </w:r>
    </w:p>
    <w:p w:rsidR="002B650C" w:rsidRPr="00192623" w:rsidRDefault="002B650C" w:rsidP="0006769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Aiyer, Mitter, Law of Bails- Practice and Procedure, Law Publishers(India) Pvt. Ltd., 2012  P.V. Ramakrishna, Law of Bail, Bonds, Arrest and Custody, Lexis Nexis, 2008</w:t>
      </w:r>
    </w:p>
    <w:p w:rsidR="002B650C" w:rsidRPr="00192623" w:rsidRDefault="002B650C" w:rsidP="0006769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P.K. Majumdar, Law of Bails, Bonds and Arrest, Orient Publication, 2012</w:t>
      </w:r>
    </w:p>
    <w:p w:rsidR="002B650C" w:rsidRPr="00192623" w:rsidRDefault="002B650C" w:rsidP="0006769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Justice P.S. Narayana, Code of Criminal Procedure, ALT Publications, 201</w:t>
      </w:r>
    </w:p>
    <w:p w:rsidR="002B650C" w:rsidRPr="00192623" w:rsidRDefault="002B650C" w:rsidP="0006769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Bare Act of Code of Criminal Procedure, 1973 </w:t>
      </w:r>
    </w:p>
    <w:p w:rsidR="002B650C" w:rsidRPr="00192623" w:rsidRDefault="002B650C" w:rsidP="002B650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460" w:rsidRDefault="00E56460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Pr="00192623" w:rsidRDefault="002B650C" w:rsidP="002B650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L112  Jurisprudence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Introduction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06769C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Definition of the term Jurisprudence </w:t>
      </w:r>
    </w:p>
    <w:p w:rsidR="002B650C" w:rsidRPr="00192623" w:rsidRDefault="002B650C" w:rsidP="0006769C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Law</w:t>
      </w:r>
    </w:p>
    <w:p w:rsidR="002B650C" w:rsidRPr="00192623" w:rsidRDefault="002B650C" w:rsidP="0006769C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law </w:t>
      </w:r>
    </w:p>
    <w:p w:rsidR="002B650C" w:rsidRPr="00192623" w:rsidRDefault="002B650C" w:rsidP="0006769C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Justice and its kinds </w:t>
      </w:r>
    </w:p>
    <w:p w:rsidR="002B650C" w:rsidRPr="00192623" w:rsidRDefault="002B650C" w:rsidP="0006769C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Sources of Law (Elementary study) </w:t>
      </w:r>
    </w:p>
    <w:p w:rsidR="002B650C" w:rsidRPr="00192623" w:rsidRDefault="002B650C" w:rsidP="002B650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Schools of Jurisprudence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06769C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Natural law school</w:t>
      </w:r>
    </w:p>
    <w:p w:rsidR="002B650C" w:rsidRPr="00192623" w:rsidRDefault="002B650C" w:rsidP="0006769C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Analytical school, Imperative Theory of law, Pure Theory of law  </w:t>
      </w:r>
    </w:p>
    <w:p w:rsidR="002B650C" w:rsidRPr="00192623" w:rsidRDefault="002B650C" w:rsidP="0006769C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Historical school </w:t>
      </w:r>
    </w:p>
    <w:p w:rsidR="002B650C" w:rsidRPr="00192623" w:rsidRDefault="002B650C" w:rsidP="0006769C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Sociological school </w:t>
      </w:r>
    </w:p>
    <w:p w:rsidR="002B650C" w:rsidRPr="00192623" w:rsidRDefault="002B650C" w:rsidP="0006769C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Realistic school </w:t>
      </w:r>
    </w:p>
    <w:p w:rsidR="002B650C" w:rsidRPr="00192623" w:rsidRDefault="002B650C" w:rsidP="0006769C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 ancient: The concept of 'DHARMA'  </w:t>
      </w:r>
    </w:p>
    <w:p w:rsidR="002B650C" w:rsidRPr="00192623" w:rsidRDefault="002B650C" w:rsidP="0006769C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Feminist – Schools of Jurisprudence</w:t>
      </w:r>
    </w:p>
    <w:p w:rsidR="002B650C" w:rsidRPr="00192623" w:rsidRDefault="002B650C" w:rsidP="002B650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Sources of Law, Possession / Ownership and Liability / Obligation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Legislation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Precedents: concept of stare decisis  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Customs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possession, 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Theories of Possession  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 of ownership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Theories of Ownership 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Difference between possession and ownership 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Title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Liability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 of imposing liability (Wrongful Acts) 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Strict liability 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Vicarious liability 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Obligation: Nature and kind </w:t>
      </w:r>
    </w:p>
    <w:p w:rsidR="002B650C" w:rsidRPr="00192623" w:rsidRDefault="002B650C" w:rsidP="0006769C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Difference between: Being obliged and having obligation (HLA Hart) </w:t>
      </w:r>
    </w:p>
    <w:p w:rsidR="002B650C" w:rsidRPr="00192623" w:rsidRDefault="002B650C" w:rsidP="002B650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Legal Rights and Persons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650C" w:rsidRPr="00192623" w:rsidRDefault="002B650C" w:rsidP="0006769C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Rights: kinds, meanings </w:t>
      </w:r>
    </w:p>
    <w:p w:rsidR="002B650C" w:rsidRPr="00192623" w:rsidRDefault="002B650C" w:rsidP="0006769C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Duty: meaning and kinds </w:t>
      </w:r>
    </w:p>
    <w:p w:rsidR="002B650C" w:rsidRPr="00192623" w:rsidRDefault="002B650C" w:rsidP="0006769C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Relation between right and duty </w:t>
      </w:r>
    </w:p>
    <w:p w:rsidR="002B650C" w:rsidRPr="00192623" w:rsidRDefault="002B650C" w:rsidP="0006769C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Persons</w:t>
      </w:r>
    </w:p>
    <w:p w:rsidR="002B650C" w:rsidRPr="00192623" w:rsidRDefault="002B650C" w:rsidP="0006769C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Nature of personality </w:t>
      </w:r>
    </w:p>
    <w:p w:rsidR="002B650C" w:rsidRPr="00192623" w:rsidRDefault="002B650C" w:rsidP="0006769C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Status of the unborn, minor, lunatic, drunken and dead persons </w:t>
      </w:r>
    </w:p>
    <w:p w:rsidR="002B650C" w:rsidRPr="00192623" w:rsidRDefault="002B650C" w:rsidP="0006769C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Corporate personality : Dimension of the modern legal personality: Legal personality of non-human beings  </w:t>
      </w:r>
    </w:p>
    <w:p w:rsidR="002B650C" w:rsidRPr="00192623" w:rsidRDefault="002B650C" w:rsidP="002B650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Text Books: </w:t>
      </w:r>
    </w:p>
    <w:p w:rsidR="002B650C" w:rsidRPr="00192623" w:rsidRDefault="002B650C" w:rsidP="0006769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Bodenheimer, Jurisprudence – The Philosophy and Method of Law (1996) Universal. Delhi. </w:t>
      </w:r>
    </w:p>
    <w:p w:rsidR="002B650C" w:rsidRPr="00192623" w:rsidRDefault="002B650C" w:rsidP="0006769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Fizgerald, (ed) Salmond on Jurisprudence (1999) Tripathi. Bombay </w:t>
      </w:r>
    </w:p>
    <w:p w:rsidR="002B650C" w:rsidRPr="00192623" w:rsidRDefault="002B650C" w:rsidP="0006769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W. Friedmann. Legal Theory (1995) Universal. Delhi.  </w:t>
      </w:r>
    </w:p>
    <w:p w:rsidR="002B650C" w:rsidRPr="00192623" w:rsidRDefault="002B650C" w:rsidP="0006769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V.D. Mahajan, Jurisprudence and Legal Theory (1996 reprint), Eastern Lucknow.  </w:t>
      </w:r>
    </w:p>
    <w:p w:rsidR="002B650C" w:rsidRPr="00192623" w:rsidRDefault="002B650C" w:rsidP="0006769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M.D.A. Freeman(ed.). Lloyd’s introduction to Jurisprudence. (1994), Sweet and Maxwell </w:t>
      </w:r>
    </w:p>
    <w:p w:rsidR="002B650C" w:rsidRPr="00192623" w:rsidRDefault="002B650C" w:rsidP="0006769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Paton G.W. Jurisprudence (1972) Oxford, ELBS </w:t>
      </w:r>
    </w:p>
    <w:p w:rsidR="002B650C" w:rsidRPr="00192623" w:rsidRDefault="002B650C" w:rsidP="0006769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H.L.A. Hart, The concepts of Law (1970) Oxford, ELBS </w:t>
      </w:r>
    </w:p>
    <w:p w:rsidR="002B650C" w:rsidRPr="00192623" w:rsidRDefault="002B650C" w:rsidP="002B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2B650C" w:rsidRPr="00192623" w:rsidRDefault="002B650C" w:rsidP="0006769C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Roscoe Pound, Introduction to the Philosophy of Law (1998 reprint) Universal Delhi </w:t>
      </w:r>
    </w:p>
    <w:p w:rsidR="002B650C" w:rsidRPr="00192623" w:rsidRDefault="002B650C" w:rsidP="0006769C">
      <w:pPr>
        <w:pStyle w:val="NoSpacing"/>
        <w:numPr>
          <w:ilvl w:val="0"/>
          <w:numId w:val="5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Dias, S.N. Jurisprudence: A Study of Indian Legal Theory (1985), Metropolitan New  Delhi</w:t>
      </w: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50C" w:rsidRPr="00192623" w:rsidRDefault="002B650C" w:rsidP="002B65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50C" w:rsidRPr="00192623" w:rsidRDefault="002B650C" w:rsidP="00E564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460" w:rsidRPr="00192623" w:rsidRDefault="00E56460" w:rsidP="00E56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919" w:rsidRDefault="00127919" w:rsidP="00E56460">
      <w:pPr>
        <w:pStyle w:val="Heading3"/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919" w:rsidRDefault="00127919" w:rsidP="0012791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64D" w:rsidRDefault="0014164D" w:rsidP="00DA7D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Pr="0014164D" w:rsidRDefault="0014164D" w:rsidP="0014164D"/>
    <w:p w:rsidR="0014164D" w:rsidRDefault="0014164D" w:rsidP="0014164D"/>
    <w:p w:rsidR="008360FE" w:rsidRDefault="008360FE" w:rsidP="0014164D"/>
    <w:p w:rsidR="0014164D" w:rsidRDefault="0014164D" w:rsidP="0014164D"/>
    <w:p w:rsidR="0014164D" w:rsidRPr="00192623" w:rsidRDefault="0014164D" w:rsidP="0014164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L113  Administrative Law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Introduction</w:t>
      </w:r>
    </w:p>
    <w:p w:rsidR="0014164D" w:rsidRPr="00192623" w:rsidRDefault="0014164D" w:rsidP="0006769C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Meaning,</w:t>
      </w:r>
    </w:p>
    <w:p w:rsidR="0014164D" w:rsidRPr="00192623" w:rsidRDefault="0014164D" w:rsidP="0006769C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Administrative Law – The Concept definitions, nature, historical</w:t>
      </w:r>
    </w:p>
    <w:p w:rsidR="0014164D" w:rsidRPr="00192623" w:rsidRDefault="0014164D" w:rsidP="0006769C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Development, sources, relationship with Constitutional law),</w:t>
      </w:r>
    </w:p>
    <w:p w:rsidR="0014164D" w:rsidRPr="00192623" w:rsidRDefault="0014164D" w:rsidP="0006769C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Rule of law and separation of powers,</w:t>
      </w:r>
    </w:p>
    <w:p w:rsidR="0014164D" w:rsidRPr="00192623" w:rsidRDefault="0014164D" w:rsidP="0006769C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Classification of administrative functions and distinction between them.</w:t>
      </w:r>
    </w:p>
    <w:p w:rsidR="0014164D" w:rsidRPr="00192623" w:rsidRDefault="0014164D" w:rsidP="0006769C">
      <w:pPr>
        <w:pStyle w:val="NoSpacing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Droit administrative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Unit–II: Delegated Legislation</w:t>
      </w:r>
    </w:p>
    <w:p w:rsidR="0014164D" w:rsidRPr="00192623" w:rsidRDefault="0014164D" w:rsidP="0006769C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its kinds,</w:t>
      </w:r>
    </w:p>
    <w:p w:rsidR="0014164D" w:rsidRPr="00192623" w:rsidRDefault="0014164D" w:rsidP="0006769C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Aadministrative directions</w:t>
      </w:r>
    </w:p>
    <w:p w:rsidR="0014164D" w:rsidRPr="00192623" w:rsidRDefault="0014164D" w:rsidP="0006769C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Ddistinction between delegated legislation and administrative directions.</w:t>
      </w:r>
    </w:p>
    <w:p w:rsidR="0014164D" w:rsidRPr="00192623" w:rsidRDefault="0014164D" w:rsidP="0006769C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Control over delegated legislation procedural, judicial and parliamentary</w:t>
      </w:r>
    </w:p>
    <w:p w:rsidR="0014164D" w:rsidRPr="00192623" w:rsidRDefault="0014164D" w:rsidP="0006769C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control,</w:t>
      </w:r>
    </w:p>
    <w:p w:rsidR="0014164D" w:rsidRPr="00192623" w:rsidRDefault="0014164D" w:rsidP="0006769C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Principles of natural justice,</w:t>
      </w:r>
    </w:p>
    <w:p w:rsidR="0014164D" w:rsidRPr="00192623" w:rsidRDefault="0014164D" w:rsidP="0006769C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Civil services in India.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Unit–III: Administrative discretion</w:t>
      </w:r>
    </w:p>
    <w:p w:rsidR="0014164D" w:rsidRPr="00192623" w:rsidRDefault="0014164D" w:rsidP="0006769C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Judicial control of discretionary powers,</w:t>
      </w:r>
    </w:p>
    <w:p w:rsidR="0014164D" w:rsidRPr="00192623" w:rsidRDefault="0014164D" w:rsidP="0006769C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Act of State,</w:t>
      </w:r>
    </w:p>
    <w:p w:rsidR="0014164D" w:rsidRPr="00192623" w:rsidRDefault="0014164D" w:rsidP="0006769C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Tortious liability of the State.</w:t>
      </w:r>
    </w:p>
    <w:p w:rsidR="0014164D" w:rsidRPr="00192623" w:rsidRDefault="0014164D" w:rsidP="0006769C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Contractual liability of the State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Unit–IV: Government privileges in legal proceedings, Administrative Tribunals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kinds, Estoppel and Waiver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Official secrets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information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Lokpal and Lokayukt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Vigilance Commissions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Commission of inquiry.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Administrative Tribunals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Merits, demerits,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Reasons of growth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 courts and Tribunals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Public corporation - classification characteristics, controls, formation</w:t>
      </w:r>
    </w:p>
    <w:p w:rsidR="0014164D" w:rsidRPr="00192623" w:rsidRDefault="0014164D" w:rsidP="0006769C">
      <w:pPr>
        <w:pStyle w:val="NoSpacing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Remedies - Constitutional and ordinary</w:t>
      </w:r>
    </w:p>
    <w:p w:rsidR="0014164D" w:rsidRPr="00192623" w:rsidRDefault="0014164D" w:rsidP="0014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Text Books: </w:t>
      </w:r>
    </w:p>
    <w:p w:rsidR="0014164D" w:rsidRPr="00192623" w:rsidRDefault="0014164D" w:rsidP="0006769C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Basu, Durga Das, Administrative Law.</w:t>
      </w:r>
    </w:p>
    <w:p w:rsidR="0014164D" w:rsidRPr="00192623" w:rsidRDefault="0014164D" w:rsidP="0006769C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De Smith - Judicial Review of Administrative Action, 6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 Revised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2006, Sweet and Maxwell Publication.</w:t>
      </w:r>
    </w:p>
    <w:p w:rsidR="0014164D" w:rsidRPr="00192623" w:rsidRDefault="0014164D" w:rsidP="0006769C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Garner’s – Administrative Law, 8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1996, Oxford University press </w:t>
      </w:r>
    </w:p>
    <w:p w:rsidR="0014164D" w:rsidRPr="00192623" w:rsidRDefault="0014164D" w:rsidP="0006769C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H.W.R. Wade and C.F. Forsyth - Administrative Law, 10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2009, Publication-Oxford University Press,New York. </w:t>
      </w:r>
    </w:p>
    <w:p w:rsidR="0014164D" w:rsidRPr="00192623" w:rsidRDefault="0014164D" w:rsidP="0006769C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P. Massey - Administrative Law, 7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2008. Publication-Eastern Book Company, Lucknow</w:t>
      </w:r>
    </w:p>
    <w:p w:rsidR="0014164D" w:rsidRPr="00192623" w:rsidRDefault="0014164D" w:rsidP="0006769C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Jain, M.P., Cases and Materials on Indian Administrative Law, Nagpur: Lexis Nexis, India.</w:t>
      </w:r>
    </w:p>
    <w:p w:rsidR="0014164D" w:rsidRPr="00192623" w:rsidRDefault="0014164D" w:rsidP="0006769C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M. P. Jain &amp; S. N. Jain, Principles of Administrative Law, Nagpur: Lexis Nexis, India, 2010. </w:t>
      </w:r>
    </w:p>
    <w:p w:rsidR="0014164D" w:rsidRPr="00192623" w:rsidRDefault="0014164D" w:rsidP="0006769C">
      <w:pPr>
        <w:pStyle w:val="ListParagraph"/>
        <w:numPr>
          <w:ilvl w:val="0"/>
          <w:numId w:val="6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bidi="kn-IN"/>
        </w:rPr>
      </w:pPr>
      <w:r w:rsidRPr="00192623">
        <w:rPr>
          <w:rFonts w:ascii="Book Antiqua" w:eastAsia="Times New Roman" w:hAnsi="Book Antiqua" w:cs="Times New Roman"/>
          <w:sz w:val="24"/>
          <w:szCs w:val="24"/>
          <w:lang w:val="en-US" w:bidi="kn-IN"/>
        </w:rPr>
        <w:t>Richard J Pierce &amp; Kenneth Culp Davis, Administrative Law treatis</w:t>
      </w:r>
    </w:p>
    <w:p w:rsidR="0014164D" w:rsidRPr="00192623" w:rsidRDefault="0014164D" w:rsidP="0006769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Book Antiqua" w:eastAsia="Times New Roman" w:hAnsi="Book Antiqua" w:cs="Times New Roman"/>
          <w:sz w:val="24"/>
          <w:szCs w:val="24"/>
          <w:lang w:val="en-US"/>
        </w:rPr>
        <w:t>S. P. Sathe - Administrative Law, 7</w:t>
      </w:r>
      <w:r w:rsidRPr="00192623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th</w:t>
      </w:r>
      <w:r w:rsidRPr="0019262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Edition 2006. Lexis Nexis, Butterworth’s Publication. </w:t>
      </w:r>
    </w:p>
    <w:p w:rsidR="0014164D" w:rsidRPr="00192623" w:rsidRDefault="0014164D" w:rsidP="0014164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L114  CPC and Limitation Act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Unit-I:Code of Civil procedure, 1908 </w:t>
      </w:r>
    </w:p>
    <w:p w:rsidR="0014164D" w:rsidRPr="00192623" w:rsidRDefault="0014164D" w:rsidP="0006769C">
      <w:pPr>
        <w:pStyle w:val="NoSpacing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Definitions </w:t>
      </w:r>
    </w:p>
    <w:p w:rsidR="0014164D" w:rsidRPr="00192623" w:rsidRDefault="0014164D" w:rsidP="0006769C">
      <w:pPr>
        <w:pStyle w:val="NoSpacing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Jurisdiction of Civil Courts </w:t>
      </w:r>
    </w:p>
    <w:p w:rsidR="0014164D" w:rsidRPr="00192623" w:rsidRDefault="0014164D" w:rsidP="0006769C">
      <w:pPr>
        <w:pStyle w:val="NoSpacing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Res Sub Judice and Res Judicata </w:t>
      </w:r>
    </w:p>
    <w:p w:rsidR="0014164D" w:rsidRPr="00192623" w:rsidRDefault="0014164D" w:rsidP="0006769C">
      <w:pPr>
        <w:pStyle w:val="NoSpacing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Foreign Judgment </w:t>
      </w:r>
    </w:p>
    <w:p w:rsidR="0014164D" w:rsidRPr="00192623" w:rsidRDefault="0014164D" w:rsidP="0006769C">
      <w:pPr>
        <w:pStyle w:val="NoSpacing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Place of Suing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Unit-II:Institution of suit </w:t>
      </w:r>
    </w:p>
    <w:p w:rsidR="0014164D" w:rsidRPr="00192623" w:rsidRDefault="0014164D" w:rsidP="0006769C">
      <w:pPr>
        <w:pStyle w:val="NoSpacing"/>
        <w:numPr>
          <w:ilvl w:val="0"/>
          <w:numId w:val="6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Parties to suit: joinder mis- joinder or non-joinder of parties </w:t>
      </w:r>
    </w:p>
    <w:p w:rsidR="0014164D" w:rsidRPr="00192623" w:rsidRDefault="0014164D" w:rsidP="0006769C">
      <w:pPr>
        <w:pStyle w:val="NoSpacing"/>
        <w:numPr>
          <w:ilvl w:val="0"/>
          <w:numId w:val="6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Representative suit  </w:t>
      </w:r>
    </w:p>
    <w:p w:rsidR="0014164D" w:rsidRPr="00192623" w:rsidRDefault="0014164D" w:rsidP="0006769C">
      <w:pPr>
        <w:pStyle w:val="NoSpacing"/>
        <w:numPr>
          <w:ilvl w:val="0"/>
          <w:numId w:val="6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Frame of suit: cause of action </w:t>
      </w:r>
    </w:p>
    <w:p w:rsidR="0014164D" w:rsidRPr="00192623" w:rsidRDefault="0014164D" w:rsidP="0006769C">
      <w:pPr>
        <w:pStyle w:val="NoSpacing"/>
        <w:numPr>
          <w:ilvl w:val="0"/>
          <w:numId w:val="6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Alternative disputes resolution (ADR) </w:t>
      </w:r>
    </w:p>
    <w:p w:rsidR="0014164D" w:rsidRPr="00192623" w:rsidRDefault="0014164D" w:rsidP="0006769C">
      <w:pPr>
        <w:pStyle w:val="NoSpacing"/>
        <w:numPr>
          <w:ilvl w:val="0"/>
          <w:numId w:val="6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Summons 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 Pleading 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Rules of pleading, signing and verification  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Alternative pleading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Construction of pleadings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Plaint: particulars 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Admission, return and rejection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Written statement: particulars, rules of Evidence 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Set off and counter claim: distinction 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Discovery, inspection and production of documents 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Interrogatories 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Privileged documents</w:t>
      </w:r>
    </w:p>
    <w:p w:rsidR="0014164D" w:rsidRPr="00192623" w:rsidRDefault="0014164D" w:rsidP="0006769C">
      <w:pPr>
        <w:pStyle w:val="NoSpacing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Affidavits </w:t>
      </w:r>
    </w:p>
    <w:p w:rsidR="0014164D" w:rsidRPr="00192623" w:rsidRDefault="0014164D" w:rsidP="0014164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Unit-IV: Appearance, Examination, Trial and Suit in particular cases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Appearance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Ex-parte procedure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Summary and attendance of witnesses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92623">
        <w:rPr>
          <w:rFonts w:ascii="Times New Roman" w:hAnsi="Times New Roman" w:cs="Times New Roman"/>
          <w:sz w:val="24"/>
          <w:szCs w:val="24"/>
        </w:rPr>
        <w:t xml:space="preserve">rial Adjournments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2623">
        <w:rPr>
          <w:rFonts w:ascii="Times New Roman" w:hAnsi="Times New Roman" w:cs="Times New Roman"/>
          <w:sz w:val="24"/>
          <w:szCs w:val="24"/>
        </w:rPr>
        <w:t xml:space="preserve">nterim orders: commission. arrest or attachment before judgment, injunction and appointment of receiver.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Interests or costs 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Execution -  concept General principles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 for execution of decrees 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Procedure for execution (section 52-54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Enforcement, arrest and detection (ss 55-56)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Attachment (ss 65-64)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Sale (ss 65-97) 14.  Delivery of property 15.  Stay of execution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Suits in Particular Cases - 1.  By or against government (ss 79-82).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By aliens and by or against foreign rules or ambassadors (ss 83-87-A)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Public nuisance (ss. 91-93)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Suits by or against firm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Mortgage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Interpleaded suits  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Suits relating to public charities</w:t>
      </w:r>
    </w:p>
    <w:p w:rsidR="0014164D" w:rsidRPr="00192623" w:rsidRDefault="0014164D" w:rsidP="0006769C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Indigent (Pauper) suits </w:t>
      </w:r>
    </w:p>
    <w:p w:rsidR="0014164D" w:rsidRPr="00192623" w:rsidRDefault="0014164D" w:rsidP="0014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1. R.N. Choudhary Law of Limitation .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2. Gupte &amp; Dighe Civil Manual.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3. Majumdar. P. K. and Kataria. R. P.,Commentary on the Code of civil Procedure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513F0">
        <w:rPr>
          <w:rFonts w:ascii="Times New Roman" w:hAnsi="Times New Roman" w:cs="Times New Roman"/>
          <w:sz w:val="24"/>
          <w:szCs w:val="24"/>
        </w:rPr>
        <w:t>1908 (1998), Universal, Delhi.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513F0">
        <w:rPr>
          <w:rFonts w:ascii="Times New Roman" w:hAnsi="Times New Roman" w:cs="Times New Roman"/>
          <w:sz w:val="24"/>
          <w:szCs w:val="24"/>
        </w:rPr>
        <w:t>. P.S.Narayana’s Law of Limitation.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13F0">
        <w:rPr>
          <w:rFonts w:ascii="Times New Roman" w:hAnsi="Times New Roman" w:cs="Times New Roman"/>
          <w:sz w:val="24"/>
          <w:szCs w:val="24"/>
        </w:rPr>
        <w:t>. A.N Saha The Code of civil Procedure (1999),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13F0">
        <w:rPr>
          <w:rFonts w:ascii="Times New Roman" w:hAnsi="Times New Roman" w:cs="Times New Roman"/>
          <w:sz w:val="24"/>
          <w:szCs w:val="24"/>
        </w:rPr>
        <w:t>. Sarkar’s Law of Civil Procedure,</w:t>
      </w:r>
    </w:p>
    <w:p w:rsidR="00F513F0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513F0">
        <w:rPr>
          <w:rFonts w:ascii="Times New Roman" w:hAnsi="Times New Roman" w:cs="Times New Roman"/>
          <w:sz w:val="24"/>
          <w:szCs w:val="24"/>
        </w:rPr>
        <w:t>. Dr. Subzwari’s THE CODE OF CIVIL PROCEDURE,1908.</w:t>
      </w:r>
    </w:p>
    <w:p w:rsidR="0014164D" w:rsidRPr="00F513F0" w:rsidRDefault="00F513F0" w:rsidP="00F513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513F0">
        <w:rPr>
          <w:rFonts w:ascii="Times New Roman" w:hAnsi="Times New Roman" w:cs="Times New Roman"/>
          <w:sz w:val="24"/>
          <w:szCs w:val="24"/>
        </w:rPr>
        <w:t>. C. K. Thacker, The Code of civil Procedure Mulla, Code of civil Procedure</w:t>
      </w:r>
    </w:p>
    <w:p w:rsidR="0014164D" w:rsidRDefault="0014164D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L115-A Labour Laws – I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I: Industrial Disputes Act,1947-I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FE241F" w:rsidRPr="00192623" w:rsidRDefault="00FE241F" w:rsidP="0006769C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 xml:space="preserve">Definition of Industry </w:t>
      </w:r>
    </w:p>
    <w:p w:rsidR="00FE241F" w:rsidRPr="00192623" w:rsidRDefault="00FE241F" w:rsidP="0006769C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Industrial Dispute and Workman </w:t>
      </w:r>
      <w:bookmarkStart w:id="3" w:name="_Hlk26784347"/>
      <w:bookmarkStart w:id="4" w:name="_Hlk26783185"/>
    </w:p>
    <w:p w:rsidR="00FE241F" w:rsidRPr="00192623" w:rsidRDefault="00FE241F" w:rsidP="0006769C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Works Committee</w:t>
      </w:r>
      <w:bookmarkEnd w:id="3"/>
      <w:r w:rsidRPr="00192623">
        <w:rPr>
          <w:rFonts w:ascii="Times New Roman" w:hAnsi="Times New Roman" w:cs="Times New Roman"/>
          <w:sz w:val="24"/>
          <w:szCs w:val="24"/>
          <w:cs/>
        </w:rPr>
        <w:t xml:space="preserve">- </w:t>
      </w:r>
      <w:r w:rsidRPr="00192623">
        <w:rPr>
          <w:rFonts w:ascii="Times New Roman" w:hAnsi="Times New Roman" w:cs="Times New Roman"/>
          <w:sz w:val="24"/>
          <w:szCs w:val="24"/>
        </w:rPr>
        <w:t>Grievance Settlement Authorities</w:t>
      </w:r>
      <w:bookmarkEnd w:id="4"/>
    </w:p>
    <w:p w:rsidR="00FE241F" w:rsidRPr="00192623" w:rsidRDefault="00FE241F" w:rsidP="0006769C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Court of Enquiry </w:t>
      </w:r>
    </w:p>
    <w:p w:rsidR="00FE241F" w:rsidRPr="00192623" w:rsidRDefault="00FE241F" w:rsidP="0006769C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Conciliation Officer and Board of Conciliation</w:t>
      </w:r>
    </w:p>
    <w:p w:rsidR="00FE241F" w:rsidRPr="00192623" w:rsidRDefault="00FE241F" w:rsidP="0006769C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Labour Court</w:t>
      </w:r>
    </w:p>
    <w:p w:rsidR="00FE241F" w:rsidRPr="00192623" w:rsidRDefault="00FE241F" w:rsidP="0006769C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Industrial and National Tribunal; Reference of Dispute to Board Court and Tribunals </w:t>
      </w:r>
    </w:p>
    <w:p w:rsidR="00FE241F" w:rsidRPr="00192623" w:rsidRDefault="00FE241F" w:rsidP="0006769C">
      <w:pPr>
        <w:pStyle w:val="NoSpacing"/>
        <w:numPr>
          <w:ilvl w:val="0"/>
          <w:numId w:val="6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Voluntary Reference of Disputes to Arbitration 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II: Industrial Disputes Act,1947-II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FE241F" w:rsidRPr="00192623" w:rsidRDefault="00FE241F" w:rsidP="0006769C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Strikes and Lockouts </w:t>
      </w:r>
    </w:p>
    <w:p w:rsidR="00FE241F" w:rsidRPr="00192623" w:rsidRDefault="00FE241F" w:rsidP="0006769C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Lay Off and Retrenchment</w:t>
      </w:r>
    </w:p>
    <w:p w:rsidR="00FE241F" w:rsidRPr="00192623" w:rsidRDefault="00FE241F" w:rsidP="0006769C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and Closure  </w:t>
      </w:r>
    </w:p>
    <w:p w:rsidR="00FE241F" w:rsidRPr="00192623" w:rsidRDefault="00FE241F" w:rsidP="0006769C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Conditions of Service etc. to remain unchanged  </w:t>
      </w:r>
    </w:p>
    <w:p w:rsidR="00FE241F" w:rsidRPr="00192623" w:rsidRDefault="00FE241F" w:rsidP="0006769C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26783264"/>
      <w:r w:rsidRPr="00192623">
        <w:rPr>
          <w:rFonts w:ascii="Times New Roman" w:hAnsi="Times New Roman" w:cs="Times New Roman"/>
          <w:sz w:val="24"/>
          <w:szCs w:val="24"/>
        </w:rPr>
        <w:t>Workers Participation in Management</w:t>
      </w:r>
      <w:bookmarkEnd w:id="5"/>
    </w:p>
    <w:p w:rsidR="00FE241F" w:rsidRPr="00192623" w:rsidRDefault="00FE241F" w:rsidP="0006769C">
      <w:pPr>
        <w:pStyle w:val="NoSpacing"/>
        <w:numPr>
          <w:ilvl w:val="0"/>
          <w:numId w:val="6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Unfair Labour Practices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III: Trade Union Act,1926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241F" w:rsidRPr="00192623" w:rsidRDefault="00FE241F" w:rsidP="0006769C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of Trade Union </w:t>
      </w:r>
    </w:p>
    <w:p w:rsidR="00FE241F" w:rsidRPr="00192623" w:rsidRDefault="00FE241F" w:rsidP="0006769C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Trade Disputes </w:t>
      </w:r>
    </w:p>
    <w:p w:rsidR="00FE241F" w:rsidRPr="00192623" w:rsidRDefault="00FE241F" w:rsidP="0006769C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Procedure of Registration of Trade Unions </w:t>
      </w:r>
    </w:p>
    <w:p w:rsidR="00FE241F" w:rsidRPr="00192623" w:rsidRDefault="00FE241F" w:rsidP="0006769C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Cancellation of Registration </w:t>
      </w:r>
    </w:p>
    <w:p w:rsidR="00FE241F" w:rsidRPr="00192623" w:rsidRDefault="00FE241F" w:rsidP="0006769C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Dissolution of Trade Union</w:t>
      </w:r>
    </w:p>
    <w:p w:rsidR="00FE241F" w:rsidRPr="00192623" w:rsidRDefault="00FE241F" w:rsidP="0006769C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Rights, Liabilities and Immunities of the Members of Registered Trade Union</w:t>
      </w:r>
    </w:p>
    <w:p w:rsidR="00FE241F" w:rsidRPr="00192623" w:rsidRDefault="00FE241F" w:rsidP="0006769C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Recognition of Trade Union</w:t>
      </w:r>
    </w:p>
    <w:p w:rsidR="00FE241F" w:rsidRPr="00192623" w:rsidRDefault="00FE241F" w:rsidP="0006769C">
      <w:pPr>
        <w:pStyle w:val="NoSpacing"/>
        <w:numPr>
          <w:ilvl w:val="0"/>
          <w:numId w:val="6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26783301"/>
      <w:r w:rsidRPr="00192623">
        <w:rPr>
          <w:rFonts w:ascii="Times New Roman" w:hAnsi="Times New Roman" w:cs="Times New Roman"/>
          <w:sz w:val="24"/>
          <w:szCs w:val="24"/>
        </w:rPr>
        <w:t>Collective Bargaining</w:t>
      </w:r>
      <w:bookmarkEnd w:id="6"/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IV: Industrial Employment (Standing Orders) Act,1946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, Equal Remuneration </w:t>
      </w:r>
      <w:r w:rsidRPr="00192623">
        <w:rPr>
          <w:rFonts w:ascii="Times New Roman" w:hAnsi="Times New Roman" w:cs="Times New Roman"/>
          <w:b/>
          <w:sz w:val="24"/>
          <w:szCs w:val="24"/>
        </w:rPr>
        <w:t>Act, 1976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FE241F" w:rsidRPr="00192623" w:rsidRDefault="00FE241F" w:rsidP="0006769C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and Meaning of Standing orders</w:t>
      </w:r>
    </w:p>
    <w:p w:rsidR="00FE241F" w:rsidRPr="00192623" w:rsidRDefault="00FE241F" w:rsidP="0006769C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Certification Process; Its Operation and binding Effect</w:t>
      </w:r>
    </w:p>
    <w:p w:rsidR="00FE241F" w:rsidRPr="00192623" w:rsidRDefault="00FE241F" w:rsidP="0006769C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Modification of Standing Orders and Temporary Application of </w:t>
      </w:r>
      <w:bookmarkStart w:id="7" w:name="_Hlk26783334"/>
      <w:r w:rsidRPr="00192623">
        <w:rPr>
          <w:rFonts w:ascii="Times New Roman" w:hAnsi="Times New Roman" w:cs="Times New Roman"/>
          <w:sz w:val="24"/>
          <w:szCs w:val="24"/>
        </w:rPr>
        <w:t>Model Standing Orders</w:t>
      </w:r>
      <w:bookmarkEnd w:id="7"/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FE241F" w:rsidRPr="00192623" w:rsidRDefault="00FE241F" w:rsidP="0006769C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Payment of Equal Remuneration to Men and Women Workers</w:t>
      </w:r>
    </w:p>
    <w:p w:rsidR="00FE241F" w:rsidRPr="00192623" w:rsidRDefault="00FE241F" w:rsidP="0006769C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Prohibition of Discrimination while Recruiting Men and Women Workers</w:t>
      </w:r>
    </w:p>
    <w:p w:rsidR="00FE241F" w:rsidRPr="00192623" w:rsidRDefault="00FE241F" w:rsidP="0006769C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Advisory Committee and the Role of the Appropriate Government to Appoint Authorities for Deciding Claims </w:t>
      </w:r>
    </w:p>
    <w:p w:rsidR="00FE241F" w:rsidRPr="00192623" w:rsidRDefault="00FE241F" w:rsidP="0006769C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26783428"/>
      <w:r w:rsidRPr="00192623">
        <w:rPr>
          <w:rFonts w:ascii="Times New Roman" w:hAnsi="Times New Roman" w:cs="Times New Roman"/>
          <w:sz w:val="24"/>
          <w:szCs w:val="24"/>
        </w:rPr>
        <w:t>Child Labour (Prohibition and Regulations) Act,1986</w:t>
      </w:r>
    </w:p>
    <w:bookmarkEnd w:id="8"/>
    <w:p w:rsidR="00FE241F" w:rsidRPr="00192623" w:rsidRDefault="00FE241F" w:rsidP="0006769C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Prohibition of Employment of Children in Certain Occupations and Processes,</w:t>
      </w:r>
    </w:p>
    <w:p w:rsidR="00FE241F" w:rsidRPr="00192623" w:rsidRDefault="00FE241F" w:rsidP="0006769C">
      <w:pPr>
        <w:pStyle w:val="NoSpacing"/>
        <w:numPr>
          <w:ilvl w:val="0"/>
          <w:numId w:val="7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Regulation of Conditions of work of Children, Penalties 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FE241F" w:rsidRPr="00192623" w:rsidRDefault="00FE241F" w:rsidP="0006769C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Malhotra O.P.,</w:t>
      </w:r>
      <w:r w:rsidRPr="00192623">
        <w:rPr>
          <w:rFonts w:ascii="Times New Roman" w:hAnsi="Times New Roman" w:cs="Times New Roman"/>
          <w:i/>
          <w:sz w:val="24"/>
          <w:szCs w:val="24"/>
        </w:rPr>
        <w:t>Industrial Dispute Act,1947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LexisNexis; 6</w:t>
      </w:r>
      <w:r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Edition, 2004</w:t>
      </w:r>
    </w:p>
    <w:p w:rsidR="00FE241F" w:rsidRPr="00192623" w:rsidRDefault="00FE241F" w:rsidP="0006769C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Mishra, S.N., 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and Industrial Laws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Central Law Publication; 27</w:t>
      </w:r>
      <w:r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Edition, 2013</w:t>
      </w:r>
    </w:p>
    <w:p w:rsidR="00FE241F" w:rsidRPr="00192623" w:rsidRDefault="00FE241F" w:rsidP="0006769C">
      <w:pPr>
        <w:pStyle w:val="NoSpacing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Varandani, G., Social </w:t>
      </w:r>
      <w:r w:rsidRPr="00192623">
        <w:rPr>
          <w:rFonts w:ascii="Times New Roman" w:hAnsi="Times New Roman" w:cs="Times New Roman"/>
          <w:i/>
          <w:sz w:val="24"/>
          <w:szCs w:val="24"/>
        </w:rPr>
        <w:t>Security for Industrial Workers in India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Publications, 1989</w:t>
      </w:r>
    </w:p>
    <w:p w:rsidR="00FE241F" w:rsidRPr="00192623" w:rsidRDefault="00E9119D" w:rsidP="0006769C">
      <w:pPr>
        <w:pStyle w:val="NoSpacing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E241F" w:rsidRPr="0019262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Taxmann</w:t>
        </w:r>
      </w:hyperlink>
      <w:r w:rsidR="00FE241F" w:rsidRPr="00192623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’s</w:t>
      </w:r>
      <w:r w:rsidR="00FE241F" w:rsidRPr="001926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E241F" w:rsidRPr="00192623">
        <w:rPr>
          <w:rFonts w:ascii="Times New Roman" w:hAnsi="Times New Roman"/>
          <w:i/>
          <w:sz w:val="24"/>
          <w:szCs w:val="24"/>
          <w:lang w:val="en-US" w:bidi="ar-SA"/>
        </w:rPr>
        <w:t>Labour Laws</w:t>
      </w:r>
      <w:r w:rsidR="00FE241F" w:rsidRPr="00192623">
        <w:rPr>
          <w:rFonts w:ascii="Times New Roman" w:hAnsi="Times New Roman"/>
          <w:sz w:val="24"/>
          <w:szCs w:val="24"/>
          <w:lang w:val="en-US" w:bidi="ar-SA"/>
        </w:rPr>
        <w:t xml:space="preserve">, </w:t>
      </w:r>
      <w:r w:rsidR="00FE241F" w:rsidRPr="00192623">
        <w:rPr>
          <w:rFonts w:ascii="Times New Roman" w:hAnsi="Times New Roman"/>
          <w:sz w:val="24"/>
          <w:szCs w:val="24"/>
          <w:shd w:val="clear" w:color="auto" w:fill="FFFFFF"/>
        </w:rPr>
        <w:t>Edition Feb.2019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sz w:val="24"/>
          <w:szCs w:val="24"/>
        </w:rPr>
        <w:t>References</w:t>
      </w:r>
      <w:r w:rsidRPr="00192623">
        <w:rPr>
          <w:rFonts w:ascii="Times New Roman" w:hAnsi="Times New Roman" w:cs="Times New Roman"/>
          <w:sz w:val="24"/>
          <w:szCs w:val="24"/>
        </w:rPr>
        <w:t>:</w:t>
      </w:r>
    </w:p>
    <w:p w:rsidR="00FE241F" w:rsidRPr="00192623" w:rsidRDefault="00FE241F" w:rsidP="0006769C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Goswami, V.G.,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Law and Industrial Laws,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Central Law Agency, 2015</w:t>
      </w:r>
    </w:p>
    <w:p w:rsidR="00FE241F" w:rsidRPr="00192623" w:rsidRDefault="00FE241F" w:rsidP="0006769C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Varandani, G.,</w:t>
      </w:r>
      <w:r w:rsidRPr="00192623">
        <w:rPr>
          <w:rFonts w:ascii="Times New Roman" w:hAnsi="Times New Roman" w:cs="Times New Roman"/>
          <w:i/>
          <w:sz w:val="24"/>
          <w:szCs w:val="24"/>
        </w:rPr>
        <w:t>Child Labour and Women Worker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Ashish Pub. House, 1994</w:t>
      </w:r>
    </w:p>
    <w:p w:rsidR="00FE241F" w:rsidRPr="00192623" w:rsidRDefault="00FE241F" w:rsidP="0006769C">
      <w:pPr>
        <w:pStyle w:val="NoSpacing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Sabharwal, R.K.,</w:t>
      </w:r>
      <w:r w:rsidRPr="00192623">
        <w:rPr>
          <w:rFonts w:ascii="Times New Roman" w:hAnsi="Times New Roman" w:cs="Times New Roman"/>
          <w:i/>
          <w:sz w:val="24"/>
          <w:szCs w:val="24"/>
        </w:rPr>
        <w:t xml:space="preserve"> Job Security of Industrial Workers,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Publications, 2001</w:t>
      </w:r>
    </w:p>
    <w:p w:rsidR="00FE241F" w:rsidRPr="00FE241F" w:rsidRDefault="00FE241F" w:rsidP="00FE241F">
      <w:pPr>
        <w:pStyle w:val="NoSpacing"/>
        <w:jc w:val="both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FE241F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SEMESTER VI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L116  Environmental Law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UNIT-I: Dimensions of Environmental Problems</w:t>
      </w:r>
    </w:p>
    <w:p w:rsidR="00FE241F" w:rsidRPr="00192623" w:rsidRDefault="00FE241F" w:rsidP="0006769C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Pollution &amp; its Kinds , Sustainable development,</w:t>
      </w:r>
    </w:p>
    <w:p w:rsidR="00FE241F" w:rsidRPr="00192623" w:rsidRDefault="00FE241F" w:rsidP="0006769C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Constitutional Provisions &amp; Judicial Activism (Principles-Precautionary principle, </w:t>
      </w:r>
    </w:p>
    <w:p w:rsidR="00FE241F" w:rsidRPr="00192623" w:rsidRDefault="00FE241F" w:rsidP="0006769C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Polluter pays principle, public trust doctrine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UNIT-II: The Water and Air Act</w:t>
      </w:r>
    </w:p>
    <w:p w:rsidR="00FE241F" w:rsidRPr="00192623" w:rsidRDefault="00FE241F" w:rsidP="0006769C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Water (Prevention &amp; Control of Pollution) Act, 1974 ; Definition, Central and State Pollution</w:t>
      </w:r>
    </w:p>
    <w:p w:rsidR="00FE241F" w:rsidRPr="00192623" w:rsidRDefault="00FE241F" w:rsidP="0006769C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Air (Prevention &amp; Control of Pollution) Act, 1981; Definition, Central and State Pollution</w:t>
      </w:r>
    </w:p>
    <w:p w:rsidR="00FE241F" w:rsidRPr="00192623" w:rsidRDefault="00FE241F" w:rsidP="0006769C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Control Boards: Constitution, power and function; Sample of effluents, Citizen Suit Provision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UNIT-III: Environment Protection Laws</w:t>
      </w:r>
    </w:p>
    <w:p w:rsidR="00FE241F" w:rsidRPr="00192623" w:rsidRDefault="00FE241F" w:rsidP="0006769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The Environment (Protection) Act, 1986, </w:t>
      </w:r>
    </w:p>
    <w:p w:rsidR="00FE241F" w:rsidRPr="00192623" w:rsidRDefault="00FE241F" w:rsidP="0006769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National Environment Tribunal Act, 1955 and The National Environment Appellate Authority Act, 1997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UNIT-IV: Forest Laws</w:t>
      </w:r>
    </w:p>
    <w:p w:rsidR="00FE241F" w:rsidRPr="00192623" w:rsidRDefault="00FE241F" w:rsidP="0006769C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Indian Forest Act, 1927</w:t>
      </w:r>
    </w:p>
    <w:p w:rsidR="00FE241F" w:rsidRPr="00192623" w:rsidRDefault="00FE241F" w:rsidP="0006769C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Kinds of forest-private, Reserved, Protected and Village Forest, The Forest (Conservation) Act, 1980</w:t>
      </w:r>
    </w:p>
    <w:p w:rsidR="00FE241F" w:rsidRPr="00192623" w:rsidRDefault="00FE241F" w:rsidP="0006769C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The Wild Life (Protection) Act, 1972; Authorities to be appointed and constituted under the Act,</w:t>
      </w:r>
    </w:p>
    <w:p w:rsidR="00FE241F" w:rsidRPr="00192623" w:rsidRDefault="00FE241F" w:rsidP="0006769C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Hunting of wild animals, Protection of Specified Plants, Trade or Commerce in Wild Animals, animals articles and trophies; Its prohibition.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ShyamDiwan, Armin Rosencranz, Environmental Law &amp; Policy in India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P. Leelakrishnan, The Environmental Law in India</w:t>
      </w:r>
    </w:p>
    <w:p w:rsidR="00FE241F" w:rsidRPr="00192623" w:rsidRDefault="00FE241F" w:rsidP="00F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Dr.P.S.Jaswal, Environmental Law</w:t>
      </w:r>
    </w:p>
    <w:p w:rsidR="00FE241F" w:rsidRPr="00192623" w:rsidRDefault="00FE241F" w:rsidP="00FE24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1F" w:rsidRPr="00192623" w:rsidRDefault="00FE241F" w:rsidP="00FE24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L123-D IPR 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– I: International Trade Law</w:t>
      </w:r>
    </w:p>
    <w:p w:rsidR="00FE241F" w:rsidRPr="00192623" w:rsidRDefault="00FE241F" w:rsidP="0006769C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Evolution, essential  components,  principles  and  practice</w:t>
      </w:r>
    </w:p>
    <w:p w:rsidR="00FE241F" w:rsidRPr="00192623" w:rsidRDefault="00FE241F" w:rsidP="0006769C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State acceptance, Contract, </w:t>
      </w:r>
    </w:p>
    <w:p w:rsidR="00FE241F" w:rsidRPr="00192623" w:rsidRDefault="00FE241F" w:rsidP="0006769C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limitation  period,  </w:t>
      </w:r>
    </w:p>
    <w:p w:rsidR="00FE241F" w:rsidRPr="00192623" w:rsidRDefault="00FE241F" w:rsidP="0006769C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Agency </w:t>
      </w:r>
    </w:p>
    <w:p w:rsidR="00FE241F" w:rsidRPr="00192623" w:rsidRDefault="00FE241F" w:rsidP="0006769C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Maritime  and  multi-model transport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International  Conventions / Treaties  on  Copyright</w:t>
      </w:r>
    </w:p>
    <w:p w:rsidR="00FE241F" w:rsidRPr="00192623" w:rsidRDefault="00FE241F" w:rsidP="0006769C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Berne  Convention</w:t>
      </w:r>
    </w:p>
    <w:p w:rsidR="00FE241F" w:rsidRPr="00192623" w:rsidRDefault="00FE241F" w:rsidP="0006769C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Universal  Copyright  Convention</w:t>
      </w:r>
    </w:p>
    <w:p w:rsidR="00FE241F" w:rsidRPr="00192623" w:rsidRDefault="00FE241F" w:rsidP="0006769C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Rome  Convention, 1961</w:t>
      </w:r>
    </w:p>
    <w:p w:rsidR="00FE241F" w:rsidRPr="00192623" w:rsidRDefault="00FE241F" w:rsidP="0006769C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Phenogram  Convention, 1971</w:t>
      </w:r>
    </w:p>
    <w:p w:rsidR="00FE241F" w:rsidRPr="00192623" w:rsidRDefault="00FE241F" w:rsidP="0006769C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TRIPs  Agreement</w:t>
      </w:r>
    </w:p>
    <w:p w:rsidR="00FE241F" w:rsidRPr="00192623" w:rsidRDefault="00FE241F" w:rsidP="0006769C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WIPO  Copyright  Treaty, 1996</w:t>
      </w:r>
    </w:p>
    <w:p w:rsidR="00FE241F" w:rsidRPr="00192623" w:rsidRDefault="00FE241F" w:rsidP="0006769C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WIPO  performances  and  Phenogram  Treaty, 1996</w:t>
      </w:r>
    </w:p>
    <w:p w:rsidR="00FE241F" w:rsidRPr="00192623" w:rsidRDefault="00FE241F" w:rsidP="0006769C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Literacy, Computer, Dramatic, Musical, and Cinematograph film etc.</w:t>
      </w:r>
    </w:p>
    <w:p w:rsidR="00FE241F" w:rsidRPr="00192623" w:rsidRDefault="00FE241F" w:rsidP="0006769C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Provisions  under  Indian  Law  and  International  Convention 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Unit – III: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 Patent Act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FE241F" w:rsidRPr="00192623" w:rsidRDefault="00FE241F" w:rsidP="0006769C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History  of  Patent  law  in  India</w:t>
      </w:r>
    </w:p>
    <w:p w:rsidR="00FE241F" w:rsidRPr="00192623" w:rsidRDefault="00FE241F" w:rsidP="0006769C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Variety  of  Patent</w:t>
      </w:r>
    </w:p>
    <w:p w:rsidR="00FE241F" w:rsidRPr="00192623" w:rsidRDefault="00FE241F" w:rsidP="0006769C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 Grant  of  Patents</w:t>
      </w:r>
    </w:p>
    <w:p w:rsidR="00FE241F" w:rsidRPr="00192623" w:rsidRDefault="00FE241F" w:rsidP="0006769C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Patent  specification</w:t>
      </w:r>
    </w:p>
    <w:p w:rsidR="00FE241F" w:rsidRPr="00192623" w:rsidRDefault="00FE241F" w:rsidP="0006769C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 procedure  for  obtaining  a  patent</w:t>
      </w:r>
    </w:p>
    <w:p w:rsidR="00FE241F" w:rsidRPr="00192623" w:rsidRDefault="00FE241F" w:rsidP="0006769C">
      <w:pPr>
        <w:pStyle w:val="NoSpacing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 Grant  of  Patent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Unit-IV: Geographical  Indication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241F" w:rsidRPr="00192623" w:rsidRDefault="00FE241F" w:rsidP="0006769C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Introduction</w:t>
      </w:r>
    </w:p>
    <w:p w:rsidR="00FE241F" w:rsidRPr="00192623" w:rsidRDefault="00FE241F" w:rsidP="0006769C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 Evolution  of  Geographical  Indication.</w:t>
      </w:r>
    </w:p>
    <w:p w:rsidR="00FE241F" w:rsidRPr="00192623" w:rsidRDefault="00FE241F" w:rsidP="0006769C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Indication  of  Source</w:t>
      </w:r>
    </w:p>
    <w:p w:rsidR="00FE241F" w:rsidRPr="00192623" w:rsidRDefault="00FE241F" w:rsidP="0006769C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Appellations  of  Origin</w:t>
      </w:r>
    </w:p>
    <w:p w:rsidR="00FE241F" w:rsidRPr="00192623" w:rsidRDefault="00FE241F" w:rsidP="0006769C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Paris  Convention</w:t>
      </w:r>
    </w:p>
    <w:p w:rsidR="00FE241F" w:rsidRPr="00192623" w:rsidRDefault="00FE241F" w:rsidP="0006769C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Madrid  Agreement</w:t>
      </w:r>
    </w:p>
    <w:p w:rsidR="00FE241F" w:rsidRPr="00192623" w:rsidRDefault="00FE241F" w:rsidP="0006769C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Lisbon  Agreement</w:t>
      </w:r>
    </w:p>
    <w:p w:rsidR="00FE241F" w:rsidRPr="00192623" w:rsidRDefault="00FE241F" w:rsidP="0006769C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NAFTA</w:t>
      </w:r>
    </w:p>
    <w:p w:rsidR="00FE241F" w:rsidRPr="00192623" w:rsidRDefault="00FE241F" w:rsidP="0006769C">
      <w:pPr>
        <w:pStyle w:val="NoSpacing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TRIPs</w:t>
      </w:r>
    </w:p>
    <w:p w:rsidR="00FE241F" w:rsidRPr="00192623" w:rsidRDefault="00FE241F" w:rsidP="00FE2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41F" w:rsidRPr="00192623" w:rsidRDefault="00FE241F" w:rsidP="00FE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Intellectual Property Rights and the Law, Gogia Law Agency, by Dr. G.B. Reddy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Law relating to Intellectual Property, Universal Law Publishing Co, by Dr. B.L.Wadehra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IPR by P. Narayanan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Law of Intellectual Property, Asian Law House, Dr.S.R. Myneni.</w:t>
      </w: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241F" w:rsidRPr="00192623" w:rsidRDefault="00FE241F" w:rsidP="00FE241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241F" w:rsidRPr="00192623" w:rsidRDefault="00FE241F" w:rsidP="00FE241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FE241F" w:rsidRPr="00192623" w:rsidRDefault="00FE241F" w:rsidP="00FE241F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B Banking Law</w:t>
      </w:r>
    </w:p>
    <w:p w:rsidR="00FE241F" w:rsidRPr="00192623" w:rsidRDefault="00FE241F" w:rsidP="00FE241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Unit-I: Introduction</w:t>
      </w:r>
    </w:p>
    <w:p w:rsidR="00FE241F" w:rsidRPr="00192623" w:rsidRDefault="00FE241F" w:rsidP="0006769C">
      <w:pPr>
        <w:pStyle w:val="NoSpacing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History of Banking System in India</w:t>
      </w:r>
    </w:p>
    <w:p w:rsidR="00FE241F" w:rsidRPr="00192623" w:rsidRDefault="00FE241F" w:rsidP="0006769C">
      <w:pPr>
        <w:pStyle w:val="NoSpacing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Different kinds of Banks and their functions</w:t>
      </w:r>
    </w:p>
    <w:p w:rsidR="00FE241F" w:rsidRPr="00192623" w:rsidRDefault="00FE241F" w:rsidP="0006769C">
      <w:pPr>
        <w:pStyle w:val="NoSpacing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Multi-functional Banks – growth and legal issues</w:t>
      </w:r>
    </w:p>
    <w:p w:rsidR="00FE241F" w:rsidRPr="00192623" w:rsidRDefault="00FE241F" w:rsidP="00FE241F">
      <w:pPr>
        <w:pStyle w:val="NoSpacing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Law Relating to Banking Companies in India</w:t>
      </w:r>
    </w:p>
    <w:p w:rsidR="00FE241F" w:rsidRPr="00192623" w:rsidRDefault="00FE241F" w:rsidP="0006769C">
      <w:pPr>
        <w:pStyle w:val="NoSpacing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Controls by government and its agencies </w:t>
      </w:r>
    </w:p>
    <w:p w:rsidR="00FE241F" w:rsidRPr="00192623" w:rsidRDefault="00FE241F" w:rsidP="0006769C">
      <w:pPr>
        <w:pStyle w:val="NoSpacing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management </w:t>
      </w:r>
    </w:p>
    <w:p w:rsidR="00FE241F" w:rsidRPr="00192623" w:rsidRDefault="00FE241F" w:rsidP="0006769C">
      <w:pPr>
        <w:pStyle w:val="NoSpacing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On accounts and audit</w:t>
      </w:r>
    </w:p>
    <w:p w:rsidR="00FE241F" w:rsidRPr="00192623" w:rsidRDefault="00FE241F" w:rsidP="0006769C">
      <w:pPr>
        <w:pStyle w:val="NoSpacing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Lending </w:t>
      </w:r>
    </w:p>
    <w:p w:rsidR="00FE241F" w:rsidRPr="00192623" w:rsidRDefault="00FE241F" w:rsidP="0006769C">
      <w:pPr>
        <w:pStyle w:val="NoSpacing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Credit policy</w:t>
      </w:r>
    </w:p>
    <w:p w:rsidR="00FE241F" w:rsidRPr="00192623" w:rsidRDefault="00FE241F" w:rsidP="0006769C">
      <w:pPr>
        <w:pStyle w:val="NoSpacing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Reconstruction and re-organisation</w:t>
      </w:r>
    </w:p>
    <w:p w:rsidR="00FE241F" w:rsidRPr="00192623" w:rsidRDefault="00FE241F" w:rsidP="0006769C">
      <w:pPr>
        <w:pStyle w:val="NoSpacing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Suspension and winding up</w:t>
      </w:r>
    </w:p>
    <w:p w:rsidR="00FE241F" w:rsidRPr="00192623" w:rsidRDefault="00FE241F" w:rsidP="0006769C">
      <w:pPr>
        <w:pStyle w:val="NoSpacing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Contract between banker and customer: their rights and duties </w:t>
      </w:r>
    </w:p>
    <w:p w:rsidR="00FE241F" w:rsidRPr="00192623" w:rsidRDefault="00FE241F" w:rsidP="00FE241F">
      <w:pPr>
        <w:pStyle w:val="NoSpacing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Social Control over Banking </w:t>
      </w:r>
    </w:p>
    <w:p w:rsidR="00FE241F" w:rsidRPr="00192623" w:rsidRDefault="00FE241F" w:rsidP="0006769C">
      <w:pPr>
        <w:pStyle w:val="NoSpacing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Nationalization</w:t>
      </w:r>
    </w:p>
    <w:p w:rsidR="00FE241F" w:rsidRPr="00192623" w:rsidRDefault="00FE241F" w:rsidP="0006769C">
      <w:pPr>
        <w:pStyle w:val="NoSpacing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Evaluation: private ownership, Nationalization and disinvestment </w:t>
      </w:r>
    </w:p>
    <w:p w:rsidR="00FE241F" w:rsidRPr="00192623" w:rsidRDefault="00FE241F" w:rsidP="0006769C">
      <w:pPr>
        <w:pStyle w:val="NoSpacing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Protection of depositors </w:t>
      </w:r>
    </w:p>
    <w:p w:rsidR="00FE241F" w:rsidRPr="00192623" w:rsidRDefault="00FE241F" w:rsidP="0006769C">
      <w:pPr>
        <w:pStyle w:val="NoSpacing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Priority lending </w:t>
      </w:r>
    </w:p>
    <w:p w:rsidR="00FE241F" w:rsidRPr="00192623" w:rsidRDefault="00FE241F" w:rsidP="0006769C">
      <w:pPr>
        <w:pStyle w:val="NoSpacing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Promotion of under privileged classes </w:t>
      </w:r>
    </w:p>
    <w:p w:rsidR="00FE241F" w:rsidRPr="00192623" w:rsidRDefault="00FE241F" w:rsidP="00FE241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Relationship of Banker and Customer</w:t>
      </w:r>
    </w:p>
    <w:p w:rsidR="00FE241F" w:rsidRPr="00192623" w:rsidRDefault="00FE241F" w:rsidP="0006769C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Legal character</w:t>
      </w:r>
    </w:p>
    <w:p w:rsidR="00FE241F" w:rsidRPr="00192623" w:rsidRDefault="00FE241F" w:rsidP="0006769C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Contract between banker and customer</w:t>
      </w:r>
    </w:p>
    <w:p w:rsidR="00FE241F" w:rsidRPr="00192623" w:rsidRDefault="00FE241F" w:rsidP="0006769C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Banker's lien</w:t>
      </w:r>
    </w:p>
    <w:p w:rsidR="00FE241F" w:rsidRPr="00192623" w:rsidRDefault="00FE241F" w:rsidP="0006769C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Protection of bankers</w:t>
      </w:r>
    </w:p>
    <w:p w:rsidR="00FE241F" w:rsidRPr="00192623" w:rsidRDefault="00FE241F" w:rsidP="0006769C">
      <w:pPr>
        <w:pStyle w:val="NoSpacing"/>
        <w:numPr>
          <w:ilvl w:val="0"/>
          <w:numId w:val="8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 duty to customers</w:t>
      </w:r>
    </w:p>
    <w:p w:rsidR="00FE241F" w:rsidRPr="00192623" w:rsidRDefault="00FE241F" w:rsidP="00FE241F">
      <w:pPr>
        <w:pStyle w:val="NoSpacing"/>
        <w:tabs>
          <w:tab w:val="left" w:pos="2325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Unit-V: Special classes of customers and nature and type of accounts</w:t>
      </w:r>
    </w:p>
    <w:p w:rsidR="00FE241F" w:rsidRPr="00192623" w:rsidRDefault="00FE241F" w:rsidP="0006769C">
      <w:pPr>
        <w:pStyle w:val="NoSpacing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Special classes of customers</w:t>
      </w:r>
    </w:p>
    <w:p w:rsidR="00FE241F" w:rsidRPr="00192623" w:rsidRDefault="00FE241F" w:rsidP="0006769C">
      <w:pPr>
        <w:pStyle w:val="NoSpacing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Nature and type of accounts</w:t>
      </w:r>
    </w:p>
    <w:p w:rsidR="00FE241F" w:rsidRPr="00192623" w:rsidRDefault="00FE241F" w:rsidP="0006769C">
      <w:pPr>
        <w:pStyle w:val="NoSpacing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Banking business </w:t>
      </w:r>
    </w:p>
    <w:p w:rsidR="00FE241F" w:rsidRPr="00192623" w:rsidRDefault="00FE241F" w:rsidP="00FE241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Functions &amp; Working of the RBI: Reserve bank of India Publications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Financial sector Reforms &amp; India’s Economic development: N.A. Majumdar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banking &amp; Economics Development: Vasant Desa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Monetary Economics: S. B. Gupta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 in India – S. Panandikar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Banking: S.N. Maheshwari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Report on Trends &amp; Progress of Banking of India: Reserve Bank of India</w:t>
      </w:r>
      <w:r w:rsidRPr="00192623">
        <w:rPr>
          <w:rFonts w:ascii="Times New Roman" w:hAnsi="Times New Roman" w:cs="Times New Roman"/>
          <w:sz w:val="24"/>
          <w:szCs w:val="24"/>
        </w:rPr>
        <w:br/>
        <w:t>Publication.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Annual Reports of Banks.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Indian banking system- Dr. Rita Swami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Indian banking system- Dr. B.R. Sangle, Dr. G.T. Sangle, Dr.KayandePatil&amp;Prof. N.C. Pawar</w:t>
      </w:r>
    </w:p>
    <w:p w:rsidR="00FE241F" w:rsidRPr="00192623" w:rsidRDefault="00FE241F" w:rsidP="0006769C">
      <w:pPr>
        <w:pStyle w:val="NoSpacing"/>
        <w:numPr>
          <w:ilvl w:val="0"/>
          <w:numId w:val="83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Indian banking system- Prof. S.V. Joshi, Dr. C.P. Rodrigues &amp;Prof.Azhar khan</w:t>
      </w:r>
    </w:p>
    <w:p w:rsidR="00FE241F" w:rsidRPr="00192623" w:rsidRDefault="00FE241F" w:rsidP="00FE241F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241F" w:rsidRPr="00192623" w:rsidRDefault="00FE241F" w:rsidP="00FE241F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L115-B Labour Laws – II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Workmen’s Compensation and State Insurance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9A5A31" w:rsidRPr="00192623" w:rsidRDefault="009A5A31" w:rsidP="0006769C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Workmen’s Compensation Act, 1923</w:t>
      </w:r>
    </w:p>
    <w:p w:rsidR="009A5A31" w:rsidRPr="00192623" w:rsidRDefault="009A5A31" w:rsidP="0006769C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Total and Partial Disablement, Workman, Employer, Dependent</w:t>
      </w:r>
    </w:p>
    <w:p w:rsidR="009A5A31" w:rsidRPr="00192623" w:rsidRDefault="009A5A31" w:rsidP="0006769C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Wages Employer’s Liability for Compensation</w:t>
      </w:r>
    </w:p>
    <w:p w:rsidR="009A5A31" w:rsidRPr="00192623" w:rsidRDefault="009A5A31" w:rsidP="0006769C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Modes of Calculating wages</w:t>
      </w:r>
    </w:p>
    <w:p w:rsidR="009A5A31" w:rsidRPr="00192623" w:rsidRDefault="009A5A31" w:rsidP="0006769C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Distribution of Compensation, Commissioners </w:t>
      </w:r>
    </w:p>
    <w:p w:rsidR="009A5A31" w:rsidRPr="00192623" w:rsidRDefault="009A5A31" w:rsidP="0006769C">
      <w:pPr>
        <w:pStyle w:val="NoSpacing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Employees’ State Insurance Act, 1948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A5A31" w:rsidRPr="00192623" w:rsidRDefault="009A5A31" w:rsidP="0006769C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Historical Development</w:t>
      </w:r>
    </w:p>
    <w:p w:rsidR="009A5A31" w:rsidRPr="00192623" w:rsidRDefault="009A5A31" w:rsidP="0006769C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Objects and Application of the Act</w:t>
      </w:r>
    </w:p>
    <w:p w:rsidR="009A5A31" w:rsidRPr="00192623" w:rsidRDefault="009A5A31" w:rsidP="0006769C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9A5A31" w:rsidRPr="00192623" w:rsidRDefault="009A5A31" w:rsidP="0006769C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Employment Injury </w:t>
      </w:r>
    </w:p>
    <w:p w:rsidR="009A5A31" w:rsidRPr="00192623" w:rsidRDefault="009A5A31" w:rsidP="0006769C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Liability of the Employers for Accidents During and In the Course of Employment</w:t>
      </w:r>
    </w:p>
    <w:p w:rsidR="009A5A31" w:rsidRPr="00192623" w:rsidRDefault="009A5A31" w:rsidP="0006769C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Various Benefits Available Under the Act</w:t>
      </w:r>
    </w:p>
    <w:p w:rsidR="009A5A31" w:rsidRPr="00192623" w:rsidRDefault="009A5A31" w:rsidP="0006769C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Constitution, Jurisdiction and Powers of Employees State Insurance Court</w:t>
      </w:r>
    </w:p>
    <w:p w:rsidR="009A5A31" w:rsidRPr="00192623" w:rsidRDefault="009A5A31" w:rsidP="0006769C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ESI Corporation, Standing Committee and Medical Benefit Council</w:t>
      </w:r>
    </w:p>
    <w:p w:rsidR="009A5A31" w:rsidRPr="00192623" w:rsidRDefault="009A5A31" w:rsidP="0006769C">
      <w:pPr>
        <w:pStyle w:val="NoSpacing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Contributions and Benefits, Adjudication of Disputes &amp; Claims 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II: Wages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A5A31" w:rsidRPr="00192623" w:rsidRDefault="009A5A31" w:rsidP="0006769C">
      <w:pPr>
        <w:pStyle w:val="NoSpacing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Minimum Wages Act, 1948</w:t>
      </w:r>
    </w:p>
    <w:p w:rsidR="009A5A31" w:rsidRPr="00192623" w:rsidRDefault="009A5A31" w:rsidP="0006769C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of minimum Wages</w:t>
      </w:r>
    </w:p>
    <w:p w:rsidR="009A5A31" w:rsidRPr="00192623" w:rsidRDefault="009A5A31" w:rsidP="0006769C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Fixation of Minimum rates of Wages </w:t>
      </w:r>
    </w:p>
    <w:p w:rsidR="009A5A31" w:rsidRPr="00192623" w:rsidRDefault="009A5A31" w:rsidP="0006769C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Procedure for Fixation </w:t>
      </w:r>
    </w:p>
    <w:p w:rsidR="009A5A31" w:rsidRPr="00192623" w:rsidRDefault="009A5A31" w:rsidP="0006769C">
      <w:pPr>
        <w:pStyle w:val="NoSpacing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Revision and Disposal of Claims </w:t>
      </w:r>
    </w:p>
    <w:p w:rsidR="009A5A31" w:rsidRPr="00192623" w:rsidRDefault="009A5A31" w:rsidP="0006769C">
      <w:pPr>
        <w:pStyle w:val="NoSpacing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Payment of Wages Act, 1936</w:t>
      </w:r>
    </w:p>
    <w:p w:rsidR="009A5A31" w:rsidRPr="00192623" w:rsidRDefault="009A5A31" w:rsidP="0006769C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Object and Scope of the Act, </w:t>
      </w:r>
    </w:p>
    <w:p w:rsidR="009A5A31" w:rsidRPr="00192623" w:rsidRDefault="009A5A31" w:rsidP="0006769C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Responsibility for Payment of Wage</w:t>
      </w:r>
    </w:p>
    <w:p w:rsidR="009A5A31" w:rsidRPr="00192623" w:rsidRDefault="009A5A31" w:rsidP="0006769C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Deductions Fines</w:t>
      </w:r>
    </w:p>
    <w:p w:rsidR="009A5A31" w:rsidRPr="00192623" w:rsidRDefault="009A5A31" w:rsidP="0006769C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Claims arising out of Deduction and delay in payment</w:t>
      </w:r>
    </w:p>
    <w:p w:rsidR="009A5A31" w:rsidRPr="00192623" w:rsidRDefault="009A5A31" w:rsidP="0006769C">
      <w:pPr>
        <w:pStyle w:val="NoSpacing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Enforcement Machinery- their powers and functions 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III: The Factories Act, 1948</w:t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9A5A31" w:rsidRPr="00192623" w:rsidRDefault="009A5A31" w:rsidP="0006769C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:rsidR="009A5A31" w:rsidRPr="00192623" w:rsidRDefault="009A5A31" w:rsidP="0006769C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Provisions relating to Health &amp; Cleanliness, Safety, Hazardous process and welfare of workers. </w:t>
      </w:r>
    </w:p>
    <w:p w:rsidR="009A5A31" w:rsidRPr="00192623" w:rsidRDefault="009A5A31" w:rsidP="0006769C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Employment of children and Adolescents</w:t>
      </w:r>
    </w:p>
    <w:p w:rsidR="009A5A31" w:rsidRPr="00192623" w:rsidRDefault="009A5A31" w:rsidP="0006769C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Annual leave with wages, penalties and procedure 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 IV: Provident Funds and Gratuity, Bonus and Inter State Migrant Workmen</w:t>
      </w:r>
    </w:p>
    <w:p w:rsidR="009A5A31" w:rsidRPr="00192623" w:rsidRDefault="009A5A31" w:rsidP="0006769C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Employees’ Provident Funds and Miscellaneous Provisions Act,1952</w:t>
      </w:r>
    </w:p>
    <w:p w:rsidR="009A5A31" w:rsidRPr="00192623" w:rsidRDefault="009A5A31" w:rsidP="0006769C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 and Scope of the Act</w:t>
      </w:r>
    </w:p>
    <w:p w:rsidR="009A5A31" w:rsidRPr="00192623" w:rsidRDefault="009A5A31" w:rsidP="0006769C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Employees’ Provident Fund Scheme</w:t>
      </w:r>
    </w:p>
    <w:p w:rsidR="009A5A31" w:rsidRPr="00192623" w:rsidRDefault="009A5A31" w:rsidP="0006769C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Authorities</w:t>
      </w:r>
    </w:p>
    <w:p w:rsidR="009A5A31" w:rsidRPr="00192623" w:rsidRDefault="009A5A31" w:rsidP="0006769C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Central Board of Trustees, State Board of Trustees, </w:t>
      </w:r>
    </w:p>
    <w:p w:rsidR="009A5A31" w:rsidRPr="00192623" w:rsidRDefault="009A5A31" w:rsidP="0006769C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Regional Committees, </w:t>
      </w:r>
    </w:p>
    <w:p w:rsidR="009A5A31" w:rsidRPr="00192623" w:rsidRDefault="009A5A31" w:rsidP="0006769C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Determination of Money due from employer, </w:t>
      </w:r>
    </w:p>
    <w:p w:rsidR="009A5A31" w:rsidRPr="00192623" w:rsidRDefault="009A5A31" w:rsidP="0006769C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Mode of recovery of money, </w:t>
      </w:r>
    </w:p>
    <w:p w:rsidR="009A5A31" w:rsidRPr="00192623" w:rsidRDefault="009A5A31" w:rsidP="0006769C">
      <w:pPr>
        <w:pStyle w:val="NoSpacing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 to recover damages (Section 14-B) </w:t>
      </w:r>
    </w:p>
    <w:p w:rsidR="009A5A31" w:rsidRPr="00192623" w:rsidRDefault="009A5A31" w:rsidP="0006769C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Payment of Gratuity Act, 1972</w:t>
      </w:r>
    </w:p>
    <w:p w:rsidR="009A5A31" w:rsidRPr="00192623" w:rsidRDefault="009A5A31" w:rsidP="0006769C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Object, Scope and Concept of Gratuity</w:t>
      </w:r>
    </w:p>
    <w:p w:rsidR="009A5A31" w:rsidRPr="00192623" w:rsidRDefault="009A5A31" w:rsidP="0006769C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Payment of Gratuity, Ceiling of Gratuity</w:t>
      </w:r>
    </w:p>
    <w:p w:rsidR="009A5A31" w:rsidRPr="00192623" w:rsidRDefault="009A5A31" w:rsidP="0006769C">
      <w:pPr>
        <w:pStyle w:val="NoSpacing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Determination and recovery of Gratuity </w:t>
      </w:r>
    </w:p>
    <w:p w:rsidR="009A5A31" w:rsidRPr="00192623" w:rsidRDefault="009A5A31" w:rsidP="0006769C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The Payment of Bonus Act, 1965</w:t>
      </w:r>
    </w:p>
    <w:p w:rsidR="009A5A31" w:rsidRPr="00192623" w:rsidRDefault="009A5A31" w:rsidP="0006769C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Scope and Applicability of the Act </w:t>
      </w:r>
    </w:p>
    <w:p w:rsidR="009A5A31" w:rsidRPr="00192623" w:rsidRDefault="009A5A31" w:rsidP="0006769C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Important Definitions </w:t>
      </w:r>
    </w:p>
    <w:p w:rsidR="009A5A31" w:rsidRPr="00192623" w:rsidRDefault="009A5A31" w:rsidP="0006769C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Minimum Bonus and Maximum Bonus </w:t>
      </w:r>
    </w:p>
    <w:p w:rsidR="009A5A31" w:rsidRPr="00192623" w:rsidRDefault="009A5A31" w:rsidP="0006769C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Calculation of Bonus</w:t>
      </w:r>
    </w:p>
    <w:p w:rsidR="009A5A31" w:rsidRPr="00192623" w:rsidRDefault="009A5A31" w:rsidP="0006769C">
      <w:pPr>
        <w:pStyle w:val="NoSpacing"/>
        <w:numPr>
          <w:ilvl w:val="0"/>
          <w:numId w:val="9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Eligibility and Disqualification for Bonus</w:t>
      </w:r>
    </w:p>
    <w:p w:rsidR="009A5A31" w:rsidRPr="00192623" w:rsidRDefault="009A5A31" w:rsidP="0006769C">
      <w:pPr>
        <w:pStyle w:val="NoSpacing"/>
        <w:numPr>
          <w:ilvl w:val="0"/>
          <w:numId w:val="9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Inter State Migrant Workmen (Regulation of Employment and Conditions of Service) Act, 1979</w:t>
      </w:r>
    </w:p>
    <w:p w:rsidR="009A5A31" w:rsidRPr="00192623" w:rsidRDefault="009A5A31" w:rsidP="0006769C">
      <w:pPr>
        <w:pStyle w:val="NoSpacing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Definition, Registration of Establishments</w:t>
      </w:r>
    </w:p>
    <w:p w:rsidR="009A5A31" w:rsidRPr="00192623" w:rsidRDefault="009A5A31" w:rsidP="0006769C">
      <w:pPr>
        <w:pStyle w:val="NoSpacing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Employing Inter-State Migrant Workmen</w:t>
      </w:r>
    </w:p>
    <w:p w:rsidR="009A5A31" w:rsidRPr="00192623" w:rsidRDefault="009A5A31" w:rsidP="0006769C">
      <w:pPr>
        <w:pStyle w:val="NoSpacing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Licensing of Contractors</w:t>
      </w:r>
    </w:p>
    <w:p w:rsidR="009A5A31" w:rsidRPr="00192623" w:rsidRDefault="009A5A31" w:rsidP="0006769C">
      <w:pPr>
        <w:pStyle w:val="NoSpacing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Duties and Obligations of Contractors, Wages, Welfare and other facilities, Inspecting Staff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9A5A31" w:rsidRPr="00192623" w:rsidRDefault="009A5A31" w:rsidP="0006769C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Malhotra O.P., </w:t>
      </w:r>
      <w:r w:rsidRPr="00192623">
        <w:rPr>
          <w:rFonts w:ascii="Times New Roman" w:hAnsi="Times New Roman" w:cs="Times New Roman"/>
          <w:i/>
          <w:sz w:val="24"/>
          <w:szCs w:val="24"/>
        </w:rPr>
        <w:t>Industrial Dispute Act,1947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LexisNexis; 6</w:t>
      </w:r>
      <w:r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th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Edition, 2004</w:t>
      </w:r>
    </w:p>
    <w:p w:rsidR="009A5A31" w:rsidRPr="00192623" w:rsidRDefault="009A5A31" w:rsidP="0006769C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Mishra, S.N., 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and Industrial Laws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Central Law Publication; 27</w:t>
      </w:r>
      <w:r w:rsidRPr="0019262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Edition (Rep.) 2013</w:t>
      </w:r>
    </w:p>
    <w:p w:rsidR="009A5A31" w:rsidRPr="00192623" w:rsidRDefault="009A5A31" w:rsidP="0006769C">
      <w:pPr>
        <w:pStyle w:val="NoSpacing"/>
        <w:numPr>
          <w:ilvl w:val="0"/>
          <w:numId w:val="8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Varandani, G., Social </w:t>
      </w:r>
      <w:r w:rsidRPr="00192623">
        <w:rPr>
          <w:rFonts w:ascii="Times New Roman" w:hAnsi="Times New Roman" w:cs="Times New Roman"/>
          <w:i/>
          <w:sz w:val="24"/>
          <w:szCs w:val="24"/>
        </w:rPr>
        <w:t>Security for Industrial Workers in India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Publications, 1989</w:t>
      </w:r>
    </w:p>
    <w:p w:rsidR="009A5A31" w:rsidRPr="00192623" w:rsidRDefault="009A5A31" w:rsidP="0006769C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Puri, S.K. :</w:t>
      </w:r>
      <w:r w:rsidRPr="00192623">
        <w:rPr>
          <w:rFonts w:ascii="Times New Roman" w:hAnsi="Times New Roman" w:cs="Times New Roman"/>
          <w:i/>
          <w:iCs/>
          <w:sz w:val="24"/>
          <w:szCs w:val="24"/>
        </w:rPr>
        <w:t>Labour and Industrial Laws</w:t>
      </w:r>
    </w:p>
    <w:p w:rsidR="009A5A31" w:rsidRPr="00192623" w:rsidRDefault="00E9119D" w:rsidP="0006769C">
      <w:pPr>
        <w:pStyle w:val="NoSpacing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A5A31" w:rsidRPr="0019262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Taxmann</w:t>
        </w:r>
      </w:hyperlink>
      <w:r w:rsidR="009A5A31" w:rsidRPr="00192623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’s</w:t>
      </w:r>
      <w:r w:rsidR="009A5A31" w:rsidRPr="001926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A5A31" w:rsidRPr="00192623">
        <w:rPr>
          <w:rFonts w:ascii="Times New Roman" w:hAnsi="Times New Roman"/>
          <w:i/>
          <w:sz w:val="24"/>
          <w:szCs w:val="24"/>
          <w:lang w:val="en-US" w:bidi="ar-SA"/>
        </w:rPr>
        <w:t>Labour Laws</w:t>
      </w:r>
      <w:r w:rsidR="009A5A31" w:rsidRPr="00192623">
        <w:rPr>
          <w:rFonts w:ascii="Times New Roman" w:hAnsi="Times New Roman"/>
          <w:sz w:val="24"/>
          <w:szCs w:val="24"/>
          <w:lang w:val="en-US" w:bidi="ar-SA"/>
        </w:rPr>
        <w:t xml:space="preserve">, </w:t>
      </w:r>
      <w:r w:rsidR="009A5A31" w:rsidRPr="00192623">
        <w:rPr>
          <w:rFonts w:ascii="Times New Roman" w:hAnsi="Times New Roman"/>
          <w:sz w:val="24"/>
          <w:szCs w:val="24"/>
          <w:shd w:val="clear" w:color="auto" w:fill="FFFFFF"/>
        </w:rPr>
        <w:t>Edition Feb.2019</w:t>
      </w: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5A31" w:rsidRPr="00192623" w:rsidRDefault="009A5A31" w:rsidP="009A5A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sz w:val="24"/>
          <w:szCs w:val="24"/>
        </w:rPr>
        <w:t>References</w:t>
      </w:r>
      <w:r w:rsidRPr="00192623">
        <w:rPr>
          <w:rFonts w:ascii="Times New Roman" w:hAnsi="Times New Roman" w:cs="Times New Roman"/>
          <w:sz w:val="24"/>
          <w:szCs w:val="24"/>
        </w:rPr>
        <w:t>:</w:t>
      </w:r>
    </w:p>
    <w:p w:rsidR="009A5A31" w:rsidRPr="00192623" w:rsidRDefault="009A5A31" w:rsidP="0006769C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Goswami, V.G.,</w:t>
      </w:r>
      <w:r w:rsidRPr="00192623">
        <w:rPr>
          <w:rFonts w:ascii="Times New Roman" w:hAnsi="Times New Roman" w:cs="Times New Roman"/>
          <w:i/>
          <w:sz w:val="24"/>
          <w:szCs w:val="24"/>
        </w:rPr>
        <w:t>Labour Law and Industrial Laws,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 xml:space="preserve"> Central Law Agency, 2015</w:t>
      </w:r>
    </w:p>
    <w:p w:rsidR="009A5A31" w:rsidRPr="00192623" w:rsidRDefault="009A5A31" w:rsidP="0006769C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Varandani, G.,</w:t>
      </w:r>
      <w:r w:rsidRPr="00192623">
        <w:rPr>
          <w:rFonts w:ascii="Times New Roman" w:hAnsi="Times New Roman" w:cs="Times New Roman"/>
          <w:i/>
          <w:sz w:val="24"/>
          <w:szCs w:val="24"/>
        </w:rPr>
        <w:t>Child Labour and Women Worker</w:t>
      </w:r>
      <w:r w:rsidRPr="00192623">
        <w:rPr>
          <w:rFonts w:ascii="Times New Roman" w:hAnsi="Times New Roman" w:cs="Times New Roman"/>
          <w:sz w:val="24"/>
          <w:szCs w:val="24"/>
        </w:rPr>
        <w:t xml:space="preserve">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Ashish Pub. House, 1994</w:t>
      </w:r>
    </w:p>
    <w:p w:rsidR="009A5A31" w:rsidRPr="00192623" w:rsidRDefault="009A5A31" w:rsidP="0006769C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Sabharwal, R.K.,</w:t>
      </w:r>
      <w:r w:rsidRPr="00192623">
        <w:rPr>
          <w:rFonts w:ascii="Times New Roman" w:hAnsi="Times New Roman" w:cs="Times New Roman"/>
          <w:i/>
          <w:sz w:val="24"/>
          <w:szCs w:val="24"/>
        </w:rPr>
        <w:t xml:space="preserve"> Job Security of Industrial Workers, </w:t>
      </w:r>
      <w:r w:rsidRPr="00192623">
        <w:rPr>
          <w:rFonts w:ascii="Times New Roman" w:hAnsi="Times New Roman"/>
          <w:sz w:val="24"/>
          <w:szCs w:val="24"/>
          <w:shd w:val="clear" w:color="auto" w:fill="FFFFFF"/>
        </w:rPr>
        <w:t>Deep &amp; Deep Publications, 2001</w:t>
      </w:r>
    </w:p>
    <w:p w:rsidR="009A5A31" w:rsidRPr="00192623" w:rsidRDefault="009A5A31" w:rsidP="009A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31" w:rsidRPr="00192623" w:rsidRDefault="009A5A31" w:rsidP="009A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1F" w:rsidRDefault="00FE241F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9A5A31" w:rsidRPr="00FE241F" w:rsidRDefault="009A5A31" w:rsidP="009A5A31">
      <w:pPr>
        <w:pStyle w:val="NoSpacing"/>
        <w:jc w:val="both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FE241F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lastRenderedPageBreak/>
        <w:t>SEMESTER V</w:t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I</w:t>
      </w:r>
      <w:r w:rsidRPr="00FE241F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I</w:t>
      </w:r>
    </w:p>
    <w:p w:rsidR="00500F2A" w:rsidRPr="00192623" w:rsidRDefault="00500F2A" w:rsidP="00500F2A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L119-A Clinic-I (ADR)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UNIT-I: Introduction</w:t>
      </w:r>
    </w:p>
    <w:p w:rsidR="00500F2A" w:rsidRPr="00192623" w:rsidRDefault="00500F2A" w:rsidP="0006769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Concept, Need and Development, Advantages</w:t>
      </w:r>
    </w:p>
    <w:p w:rsidR="00500F2A" w:rsidRPr="00192623" w:rsidRDefault="00500F2A" w:rsidP="0006769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Arbitration and Conciliation Act, 1996: Object, Development and Salient features Arbitration: </w:t>
      </w:r>
    </w:p>
    <w:p w:rsidR="00500F2A" w:rsidRPr="00192623" w:rsidRDefault="00500F2A" w:rsidP="0006769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Definition, Sources, Kinds, Scope and Differences to Court Arbitration Agreement, Composition of Arbitral Tribunal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 II: Jurisdiction</w:t>
      </w:r>
    </w:p>
    <w:p w:rsidR="00500F2A" w:rsidRPr="00192623" w:rsidRDefault="00500F2A" w:rsidP="0006769C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Jurisdiction of Arbitral Tribunal, </w:t>
      </w:r>
    </w:p>
    <w:p w:rsidR="00500F2A" w:rsidRPr="00192623" w:rsidRDefault="00500F2A" w:rsidP="0006769C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Conduct of Arbitral Proceeding, </w:t>
      </w:r>
    </w:p>
    <w:p w:rsidR="00500F2A" w:rsidRPr="00192623" w:rsidRDefault="00500F2A" w:rsidP="0006769C">
      <w:pPr>
        <w:pStyle w:val="ListParagraph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Making of Arbitral Award and Termination of Proceedings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UNIT-III: Award</w:t>
      </w:r>
    </w:p>
    <w:p w:rsidR="00500F2A" w:rsidRPr="00192623" w:rsidRDefault="00500F2A" w:rsidP="0006769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Recourse against Arbitral Award, </w:t>
      </w:r>
    </w:p>
    <w:p w:rsidR="00500F2A" w:rsidRPr="00192623" w:rsidRDefault="00500F2A" w:rsidP="0006769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finality and Enforcement of Arbitral Award, </w:t>
      </w:r>
    </w:p>
    <w:p w:rsidR="00500F2A" w:rsidRPr="00192623" w:rsidRDefault="00500F2A" w:rsidP="0006769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Appeal,</w:t>
      </w:r>
    </w:p>
    <w:p w:rsidR="00500F2A" w:rsidRPr="00192623" w:rsidRDefault="00500F2A" w:rsidP="0006769C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Enforcement of Certain Foreign Awards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UNIT-IV: Mode of Functions</w:t>
      </w:r>
    </w:p>
    <w:p w:rsidR="00500F2A" w:rsidRPr="00192623" w:rsidRDefault="00500F2A" w:rsidP="0006769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Conciliation, </w:t>
      </w:r>
    </w:p>
    <w:p w:rsidR="00500F2A" w:rsidRPr="00192623" w:rsidRDefault="00500F2A" w:rsidP="0006769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Mediation, </w:t>
      </w:r>
    </w:p>
    <w:p w:rsidR="00500F2A" w:rsidRPr="00192623" w:rsidRDefault="00500F2A" w:rsidP="0006769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Lok- Adalat &amp; Permanent Lok-Adalat, </w:t>
      </w:r>
    </w:p>
    <w:p w:rsidR="00500F2A" w:rsidRPr="00192623" w:rsidRDefault="00500F2A" w:rsidP="0006769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Negotiation, </w:t>
      </w:r>
    </w:p>
    <w:p w:rsidR="00500F2A" w:rsidRPr="00192623" w:rsidRDefault="00500F2A" w:rsidP="0006769C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Summary trials, etc.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Acts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Arbitration and Conciliation Act, 1996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Legal Service Authority Act, 1987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B.P.Saraf &amp;M. Jhunjhunwala, Law of Arbitration &amp; Conciliation, (2000) Snow White,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Mumbai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Gerald R.William (ed.), The New Arbitration &amp; Conciliation Law of India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P.C.Rao&amp; William Sheffield, Alternative Disputes Resolutions, (1997) Universal, Delhi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Johari, Commentary on Arbitration and Conciliation Act. 1999 Universal, Delhi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G.K.Kwatra, The Arbitration &amp; Conciliation Law of India, (2000), Universal, Delhi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B.D.Singh, ADR System, (2007) New Royal Book Co. Lucknow</w:t>
      </w:r>
    </w:p>
    <w:p w:rsidR="00500F2A" w:rsidRPr="00192623" w:rsidRDefault="00500F2A" w:rsidP="00500F2A">
      <w:pPr>
        <w:pStyle w:val="NoSpacing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L120 Property Law</w:t>
      </w: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Unit-I: Concept of Property and General Principles Relating to Transfer of Property          </w:t>
      </w:r>
    </w:p>
    <w:p w:rsidR="00500F2A" w:rsidRPr="00192623" w:rsidRDefault="00500F2A" w:rsidP="0006769C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Property: Distinction between Movable and Immovable Property</w:t>
      </w:r>
    </w:p>
    <w:p w:rsidR="00500F2A" w:rsidRPr="00192623" w:rsidRDefault="00500F2A" w:rsidP="0006769C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Conditions Restricting Transfer</w:t>
      </w:r>
    </w:p>
    <w:p w:rsidR="00500F2A" w:rsidRPr="00192623" w:rsidRDefault="00500F2A" w:rsidP="0006769C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of Transfer of Property </w:t>
      </w:r>
    </w:p>
    <w:p w:rsidR="00500F2A" w:rsidRPr="00192623" w:rsidRDefault="00500F2A" w:rsidP="0006769C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Transferable and Non-Transferable Property</w:t>
      </w:r>
    </w:p>
    <w:p w:rsidR="00500F2A" w:rsidRPr="00192623" w:rsidRDefault="00500F2A" w:rsidP="0006769C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to an Unborn Person and Rule against Perpetuity </w:t>
      </w:r>
    </w:p>
    <w:p w:rsidR="00500F2A" w:rsidRPr="00192623" w:rsidRDefault="00500F2A" w:rsidP="0006769C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Vested and Contingent interest </w:t>
      </w:r>
    </w:p>
    <w:p w:rsidR="00500F2A" w:rsidRPr="00192623" w:rsidRDefault="00500F2A" w:rsidP="0006769C">
      <w:pPr>
        <w:pStyle w:val="NoSpacing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 of Election </w:t>
      </w:r>
    </w:p>
    <w:p w:rsidR="00500F2A" w:rsidRPr="00192623" w:rsidRDefault="00500F2A" w:rsidP="00500F2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Pr="00192623">
        <w:rPr>
          <w:rFonts w:ascii="Times New Roman" w:hAnsi="Times New Roman" w:cs="Times New Roman"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General Principles Governing Transfer of Immovable Property  </w:t>
      </w:r>
    </w:p>
    <w:p w:rsidR="00500F2A" w:rsidRPr="00192623" w:rsidRDefault="00500F2A" w:rsidP="0006769C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by Ostensible Owner </w:t>
      </w:r>
    </w:p>
    <w:p w:rsidR="00500F2A" w:rsidRPr="00192623" w:rsidRDefault="00500F2A" w:rsidP="0006769C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 of Feeding Grant by Estoppel </w:t>
      </w:r>
    </w:p>
    <w:p w:rsidR="00500F2A" w:rsidRPr="00192623" w:rsidRDefault="00500F2A" w:rsidP="0006769C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Rule of Lis pendens d. Fraudulent Transfer </w:t>
      </w:r>
    </w:p>
    <w:p w:rsidR="00500F2A" w:rsidRPr="00192623" w:rsidRDefault="00500F2A" w:rsidP="0006769C">
      <w:pPr>
        <w:pStyle w:val="NoSpacing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Rule of Art Performance f. Actionable Claim</w:t>
      </w: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Pr="00192623">
        <w:rPr>
          <w:rFonts w:ascii="Times New Roman" w:hAnsi="Times New Roman" w:cs="Times New Roman"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Specific Transfers       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0F2A" w:rsidRPr="00192623" w:rsidRDefault="00500F2A" w:rsidP="0006769C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Mortgage</w:t>
      </w:r>
    </w:p>
    <w:p w:rsidR="00500F2A" w:rsidRPr="00192623" w:rsidRDefault="00500F2A" w:rsidP="0006769C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Charge </w:t>
      </w:r>
    </w:p>
    <w:p w:rsidR="00500F2A" w:rsidRPr="00192623" w:rsidRDefault="00500F2A" w:rsidP="0006769C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Sale </w:t>
      </w:r>
    </w:p>
    <w:p w:rsidR="00500F2A" w:rsidRPr="00192623" w:rsidRDefault="00500F2A" w:rsidP="0006769C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Gift  </w:t>
      </w:r>
    </w:p>
    <w:p w:rsidR="00500F2A" w:rsidRPr="00192623" w:rsidRDefault="00500F2A" w:rsidP="0006769C">
      <w:pPr>
        <w:pStyle w:val="NoSpacing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Lease  </w:t>
      </w: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</w:t>
      </w:r>
      <w:r w:rsidRPr="00192623">
        <w:rPr>
          <w:rFonts w:ascii="Times New Roman" w:hAnsi="Times New Roman" w:cs="Times New Roman"/>
          <w:sz w:val="24"/>
          <w:szCs w:val="24"/>
        </w:rPr>
        <w:t xml:space="preserve">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Indian Easement Act, 1882, M.P. Accommodation Control Act 1961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500F2A" w:rsidRPr="00192623" w:rsidRDefault="00500F2A" w:rsidP="0006769C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Definition and essential features of easement</w:t>
      </w:r>
    </w:p>
    <w:p w:rsidR="00500F2A" w:rsidRPr="00192623" w:rsidRDefault="00500F2A" w:rsidP="0006769C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Kinds of easement</w:t>
      </w:r>
    </w:p>
    <w:p w:rsidR="00500F2A" w:rsidRPr="00192623" w:rsidRDefault="00500F2A" w:rsidP="0006769C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Imposition</w:t>
      </w:r>
    </w:p>
    <w:p w:rsidR="00500F2A" w:rsidRPr="00192623" w:rsidRDefault="00500F2A" w:rsidP="0006769C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Acquisition </w:t>
      </w:r>
    </w:p>
    <w:p w:rsidR="00500F2A" w:rsidRPr="00192623" w:rsidRDefault="00500F2A" w:rsidP="0006769C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 of Easements</w:t>
      </w:r>
    </w:p>
    <w:p w:rsidR="00500F2A" w:rsidRPr="00192623" w:rsidRDefault="00500F2A" w:rsidP="0006769C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Licenses</w:t>
      </w:r>
    </w:p>
    <w:p w:rsidR="00500F2A" w:rsidRPr="00192623" w:rsidRDefault="00500F2A" w:rsidP="0006769C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Preamble, Definitions and Provisions Regarding Rent</w:t>
      </w:r>
    </w:p>
    <w:p w:rsidR="00500F2A" w:rsidRPr="00192623" w:rsidRDefault="00500F2A" w:rsidP="0006769C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Control of Evictions of Tenants</w:t>
      </w:r>
    </w:p>
    <w:p w:rsidR="00500F2A" w:rsidRPr="00192623" w:rsidRDefault="00500F2A" w:rsidP="0006769C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Eviction on grounds of bonafide Requirement  </w:t>
      </w:r>
    </w:p>
    <w:p w:rsidR="00500F2A" w:rsidRPr="00192623" w:rsidRDefault="00500F2A" w:rsidP="0006769C">
      <w:pPr>
        <w:pStyle w:val="NoSpacing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Deposit of Rents</w:t>
      </w: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500F2A" w:rsidRPr="00192623" w:rsidRDefault="00500F2A" w:rsidP="0006769C">
      <w:pPr>
        <w:pStyle w:val="NoSpacing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Mulla  :  Transfer of Property Act </w:t>
      </w:r>
    </w:p>
    <w:p w:rsidR="00500F2A" w:rsidRPr="00192623" w:rsidRDefault="00500F2A" w:rsidP="0006769C">
      <w:pPr>
        <w:pStyle w:val="NoSpacing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V.P. Sarthy  : Transfer of Property </w:t>
      </w:r>
    </w:p>
    <w:p w:rsidR="00500F2A" w:rsidRPr="00192623" w:rsidRDefault="00500F2A" w:rsidP="0006769C">
      <w:pPr>
        <w:pStyle w:val="NoSpacing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R.K. Sinha   : Law of Transfer of Property</w:t>
      </w:r>
    </w:p>
    <w:p w:rsidR="00500F2A" w:rsidRPr="00192623" w:rsidRDefault="00500F2A" w:rsidP="0006769C">
      <w:pPr>
        <w:pStyle w:val="NoSpacing"/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Vepa P. Sarathi; Law of Transfer of Property; EBC, 2011.</w:t>
      </w:r>
    </w:p>
    <w:p w:rsidR="00500F2A" w:rsidRPr="00192623" w:rsidRDefault="00500F2A" w:rsidP="0006769C">
      <w:pPr>
        <w:pStyle w:val="NoSpacing"/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Sir H.S. Gour’s Commentary on The Transfer of Property Act; 12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 Ed, 2010.</w:t>
      </w:r>
    </w:p>
    <w:p w:rsidR="00500F2A" w:rsidRPr="00192623" w:rsidRDefault="00500F2A" w:rsidP="0006769C">
      <w:pPr>
        <w:pStyle w:val="NoSpacing"/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Saxena, Poonam, Mulla on Transfer of Property Act, 1882; Lexis Nexis; 2013 Ed.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500F2A" w:rsidRPr="00192623" w:rsidRDefault="00500F2A" w:rsidP="0006769C">
      <w:pPr>
        <w:pStyle w:val="NoSpacing"/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C.V. Subba Rao’s Law of Transfer of Property, Rev. Vepa P. Sarathi; 6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 Ed. 2009</w:t>
      </w:r>
    </w:p>
    <w:p w:rsidR="00500F2A" w:rsidRPr="00192623" w:rsidRDefault="00500F2A" w:rsidP="0006769C">
      <w:pPr>
        <w:pStyle w:val="NoSpacing"/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Saxena, Poonam; Property Law, Lexis Nexis, 2011.</w:t>
      </w:r>
    </w:p>
    <w:p w:rsidR="00500F2A" w:rsidRPr="00192623" w:rsidRDefault="00500F2A" w:rsidP="0006769C">
      <w:pPr>
        <w:pStyle w:val="NoSpacing"/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Megarry&amp; Wade, The Law of Real Property; Thomson S&amp;M, 2012</w:t>
      </w:r>
    </w:p>
    <w:p w:rsidR="00500F2A" w:rsidRPr="00192623" w:rsidRDefault="00500F2A" w:rsidP="0006769C">
      <w:pPr>
        <w:pStyle w:val="NoSpacing"/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Ghosh, Rashbehary, Law of Mortgage (Tagore Law Lectures), Kamal Law House, 2013</w:t>
      </w:r>
    </w:p>
    <w:p w:rsidR="00500F2A" w:rsidRPr="00192623" w:rsidRDefault="00500F2A" w:rsidP="0006769C">
      <w:pPr>
        <w:pStyle w:val="NoSpacing"/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Sen Gupta (Rev.), Mitra’s Transfer of Property Act( 18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, 2004)</w:t>
      </w:r>
    </w:p>
    <w:p w:rsidR="00500F2A" w:rsidRPr="00192623" w:rsidRDefault="00500F2A" w:rsidP="0006769C">
      <w:pPr>
        <w:pStyle w:val="NoSpacing"/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M. Lahiri, Transfer of Property Act (10</w:t>
      </w:r>
      <w:r w:rsidRPr="0019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 ed., 1986)</w:t>
      </w:r>
    </w:p>
    <w:p w:rsidR="00500F2A" w:rsidRPr="00192623" w:rsidRDefault="00500F2A" w:rsidP="0006769C">
      <w:pPr>
        <w:pStyle w:val="NoSpacing"/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eastAsia="en-IN"/>
        </w:rPr>
        <w:t>Ameen and shastry, “The Law of Easement”</w:t>
      </w:r>
    </w:p>
    <w:p w:rsidR="00500F2A" w:rsidRPr="00192623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L121  Law of Evidence</w:t>
      </w:r>
    </w:p>
    <w:p w:rsidR="00500F2A" w:rsidRPr="00192623" w:rsidRDefault="00500F2A" w:rsidP="00500F2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UNIT 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I: Introduction </w:t>
      </w:r>
    </w:p>
    <w:p w:rsidR="00500F2A" w:rsidRPr="00192623" w:rsidRDefault="00500F2A" w:rsidP="0006769C">
      <w:pPr>
        <w:pStyle w:val="ListParagraph"/>
        <w:numPr>
          <w:ilvl w:val="1"/>
          <w:numId w:val="100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Preliminary (Sections 1-3)</w:t>
      </w:r>
    </w:p>
    <w:p w:rsidR="00500F2A" w:rsidRPr="00192623" w:rsidRDefault="00500F2A" w:rsidP="0006769C">
      <w:pPr>
        <w:pStyle w:val="ListParagraph"/>
        <w:numPr>
          <w:ilvl w:val="1"/>
          <w:numId w:val="100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May Presume, Shall Presume and Conclusive proof (section 4),</w:t>
      </w:r>
    </w:p>
    <w:p w:rsidR="00500F2A" w:rsidRPr="00192623" w:rsidRDefault="00500F2A" w:rsidP="0006769C">
      <w:pPr>
        <w:pStyle w:val="ListParagraph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Relevancy of Facts (Sections 5-16);</w:t>
      </w:r>
    </w:p>
    <w:p w:rsidR="00500F2A" w:rsidRPr="00192623" w:rsidRDefault="00500F2A" w:rsidP="0006769C">
      <w:pPr>
        <w:pStyle w:val="ListParagraph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Admissions (Section 17-23, 31),</w:t>
      </w:r>
    </w:p>
    <w:p w:rsidR="00500F2A" w:rsidRPr="00192623" w:rsidRDefault="00500F2A" w:rsidP="0006769C">
      <w:pPr>
        <w:pStyle w:val="ListParagraph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Confessions (Sections 24-30)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II: Sec. 32 to 51</w:t>
      </w:r>
    </w:p>
    <w:p w:rsidR="00500F2A" w:rsidRPr="00192623" w:rsidRDefault="00500F2A" w:rsidP="0006769C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Statement by persons who cannot be called as witnesses (Sections 32-33),</w:t>
      </w:r>
    </w:p>
    <w:p w:rsidR="00500F2A" w:rsidRPr="00192623" w:rsidRDefault="00500F2A" w:rsidP="0006769C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Statement made under special circumstances (Sections 34-39),</w:t>
      </w:r>
    </w:p>
    <w:p w:rsidR="00500F2A" w:rsidRPr="00192623" w:rsidRDefault="00500F2A" w:rsidP="0006769C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Judgment of Courts of Justice when relevant (Sections 40-41)</w:t>
      </w:r>
    </w:p>
    <w:p w:rsidR="00500F2A" w:rsidRPr="00192623" w:rsidRDefault="00500F2A" w:rsidP="0006769C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Opinion of third person when relevant (Sections 45-51),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III: Sec. 59 to 114A</w:t>
      </w:r>
    </w:p>
    <w:p w:rsidR="00500F2A" w:rsidRPr="00192623" w:rsidRDefault="00500F2A" w:rsidP="0006769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Oral Evidence (Sections 59-60),</w:t>
      </w:r>
    </w:p>
    <w:p w:rsidR="00500F2A" w:rsidRPr="00192623" w:rsidRDefault="00500F2A" w:rsidP="0006769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Documentary Evidence (Sections 61-78),</w:t>
      </w:r>
    </w:p>
    <w:p w:rsidR="00500F2A" w:rsidRPr="00192623" w:rsidRDefault="00500F2A" w:rsidP="0006769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Burden of Proof (Sections 101-110),</w:t>
      </w:r>
    </w:p>
    <w:p w:rsidR="00500F2A" w:rsidRPr="00192623" w:rsidRDefault="00500F2A" w:rsidP="0006769C">
      <w:pPr>
        <w:pStyle w:val="ListParagraph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Presumption as to certain offences (Sections 111-114 A),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UNIT </w:t>
      </w:r>
      <w:r w:rsidRPr="00192623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– </w:t>
      </w: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IV: Sec. 115 to 167</w:t>
      </w:r>
    </w:p>
    <w:p w:rsidR="00500F2A" w:rsidRPr="00563F8E" w:rsidRDefault="00500F2A" w:rsidP="0006769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Estoppels (sections 115-117),</w:t>
      </w:r>
    </w:p>
    <w:p w:rsidR="00500F2A" w:rsidRPr="00563F8E" w:rsidRDefault="00500F2A" w:rsidP="0006769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Witnesses, Privileged Communications (Sections 118-132),</w:t>
      </w:r>
    </w:p>
    <w:p w:rsidR="00500F2A" w:rsidRPr="00563F8E" w:rsidRDefault="00500F2A" w:rsidP="0006769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Accomplice (Sections 133).</w:t>
      </w:r>
    </w:p>
    <w:p w:rsidR="00500F2A" w:rsidRPr="00563F8E" w:rsidRDefault="00500F2A" w:rsidP="0006769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Examination of Witnesses: Number of Witnesses (sections 134),</w:t>
      </w:r>
    </w:p>
    <w:p w:rsidR="00500F2A" w:rsidRPr="00563F8E" w:rsidRDefault="00500F2A" w:rsidP="0006769C">
      <w:pPr>
        <w:pStyle w:val="ListParagraph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F8E">
        <w:rPr>
          <w:rFonts w:ascii="Times New Roman" w:hAnsi="Times New Roman" w:cs="Times New Roman"/>
          <w:sz w:val="24"/>
          <w:szCs w:val="24"/>
          <w:lang w:val="en-US"/>
        </w:rPr>
        <w:t>Examination in Chief, Cross Examination, Re-examination, Leading Questions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 Recommended: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Rattan Lal and Dheeraj Lal: The Law of Evidence.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Batuk Lal: Law of Evidence.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C.D. Field: Law of Evidence.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Munir : Law of Evidence</w:t>
      </w: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F2A" w:rsidRPr="00192623" w:rsidRDefault="00500F2A" w:rsidP="005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F2A" w:rsidRPr="00192623" w:rsidRDefault="00500F2A" w:rsidP="00500F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A5A31" w:rsidRDefault="009A5A31" w:rsidP="00F513F0">
      <w:pPr>
        <w:rPr>
          <w:rFonts w:ascii="Times New Roman" w:hAnsi="Times New Roman" w:cs="Times New Roman"/>
          <w:sz w:val="24"/>
          <w:szCs w:val="24"/>
        </w:rPr>
      </w:pP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L122 Company Law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Company and its Nature and Scope</w:t>
      </w:r>
    </w:p>
    <w:p w:rsidR="00012D15" w:rsidRPr="00192623" w:rsidRDefault="00012D15" w:rsidP="0006769C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Meaning, Definition and characteristics of company</w:t>
      </w:r>
    </w:p>
    <w:p w:rsidR="00012D15" w:rsidRPr="00192623" w:rsidRDefault="00012D15" w:rsidP="0006769C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Historical background of compnay</w:t>
      </w:r>
    </w:p>
    <w:p w:rsidR="00012D15" w:rsidRPr="00192623" w:rsidRDefault="00012D15" w:rsidP="0006769C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companies </w:t>
      </w:r>
    </w:p>
    <w:p w:rsidR="00012D15" w:rsidRPr="00192623" w:rsidRDefault="00012D15" w:rsidP="0006769C">
      <w:pPr>
        <w:pStyle w:val="NoSpacing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Merits and Demerits of Incorporation of company - Lifting the corporate veil 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Procedure for Incorporation of companies</w:t>
      </w:r>
    </w:p>
    <w:p w:rsidR="00012D15" w:rsidRPr="00192623" w:rsidRDefault="00012D15" w:rsidP="0006769C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Role of promoters, Legal Position of Promoter </w:t>
      </w:r>
    </w:p>
    <w:p w:rsidR="00012D15" w:rsidRPr="00192623" w:rsidRDefault="00012D15" w:rsidP="0006769C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Pre-incorporation contracts </w:t>
      </w:r>
    </w:p>
    <w:p w:rsidR="00012D15" w:rsidRPr="00192623" w:rsidRDefault="00012D15" w:rsidP="0006769C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Memorandum of Association - Meaning, Purpose, Contents, Ultravires and Doctrine of Ultravires </w:t>
      </w:r>
    </w:p>
    <w:p w:rsidR="00012D15" w:rsidRPr="00192623" w:rsidRDefault="00012D15" w:rsidP="0006769C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Articles of Association - Meaning Purpose, Content. Alternation, Constructive Notice. </w:t>
      </w:r>
    </w:p>
    <w:p w:rsidR="00012D15" w:rsidRPr="00192623" w:rsidRDefault="00012D15" w:rsidP="0006769C">
      <w:pPr>
        <w:pStyle w:val="NoSpacing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Doctrine of Endowment Exceptions 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Prospectus, Shares and Debentures</w:t>
      </w:r>
    </w:p>
    <w:p w:rsidR="00012D15" w:rsidRPr="00192623" w:rsidRDefault="00012D15" w:rsidP="0006769C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- Formalities of issue Prospectus - Misrepresentation of Prospectus - Golden Rule</w:t>
      </w:r>
    </w:p>
    <w:p w:rsidR="00012D15" w:rsidRPr="00192623" w:rsidRDefault="00012D15" w:rsidP="0006769C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Shares - Meaning, Types of Shares and Transfer of shares </w:t>
      </w:r>
    </w:p>
    <w:p w:rsidR="00012D15" w:rsidRPr="00192623" w:rsidRDefault="00012D15" w:rsidP="0006769C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Share Capital, Meaning, Kinds, Alternation, Reduction and Voting Rights </w:t>
      </w:r>
    </w:p>
    <w:p w:rsidR="00012D15" w:rsidRPr="00192623" w:rsidRDefault="00012D15" w:rsidP="0006769C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Debenture - Meaning, Types, Charge-Fixed and Floating, Crystallisation of Floating charge</w:t>
      </w:r>
    </w:p>
    <w:p w:rsidR="00012D15" w:rsidRPr="00192623" w:rsidRDefault="00012D15" w:rsidP="0006769C">
      <w:pPr>
        <w:pStyle w:val="NoSpacing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Borrowing Powers - Effective of unauthorized borrowings 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Members and Membership Rights, Management and Administration of Company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Modes of acquiring Membership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Rights and Privileges of Members and Shareholders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Transfer and Registration of Transfer of Securities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Transmission of Securities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Dividend - Rules as to Payment of Dividend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Directors - Appointment, Qualifications, Types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Directors Position, Powers, Functions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Duties and Liabilities of Directors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Meetings, Kinds, Requisites of Valid Meeting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Audit and Accounting System - Legal Position of Audit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Amalgamation and winding up </w:t>
      </w:r>
    </w:p>
    <w:p w:rsidR="00012D15" w:rsidRPr="00192623" w:rsidRDefault="00012D15" w:rsidP="0006769C">
      <w:pPr>
        <w:pStyle w:val="NoSpacing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Role of Official Liquidator, Court and National Company Law Tribunal. 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Text Books: </w:t>
      </w:r>
    </w:p>
    <w:p w:rsidR="00012D15" w:rsidRPr="00192623" w:rsidRDefault="00012D15" w:rsidP="0006769C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C.A.Kamal Garg, Bharat's Corporate and Allied Laws, 2013 </w:t>
      </w:r>
    </w:p>
    <w:p w:rsidR="00012D15" w:rsidRPr="00192623" w:rsidRDefault="00012D15" w:rsidP="0006769C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Institute of Company Secretaries of India, Companies Act 2013, CCH WolterKluver Business, 2013 </w:t>
      </w:r>
    </w:p>
    <w:p w:rsidR="00012D15" w:rsidRPr="00192623" w:rsidRDefault="00012D15" w:rsidP="0006769C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Lexis Nexis, Corporate Laws 2013 (Palmtop Edition) </w:t>
      </w:r>
    </w:p>
    <w:p w:rsidR="00012D15" w:rsidRPr="00192623" w:rsidRDefault="00012D15" w:rsidP="0006769C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Avtar Singh : Company Law </w:t>
      </w:r>
    </w:p>
    <w:p w:rsidR="00012D15" w:rsidRPr="00192623" w:rsidRDefault="00012D15" w:rsidP="0006769C">
      <w:pPr>
        <w:pStyle w:val="NoSpacing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Dutta on Company Law 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012D15" w:rsidRPr="00192623" w:rsidRDefault="00012D15" w:rsidP="0006769C">
      <w:pPr>
        <w:pStyle w:val="NoSpacing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N.D.Kapoor on Company Law, Charles Wild and Stuart Weinstein Smith and Keenan, Company Law, Pearson Longman, 2009 </w:t>
      </w:r>
    </w:p>
    <w:p w:rsidR="00012D15" w:rsidRPr="00192623" w:rsidRDefault="00012D15" w:rsidP="0006769C">
      <w:pPr>
        <w:pStyle w:val="NoSpacing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The Companies Acts from 1956 to 2014 as amended up to the date. </w:t>
      </w:r>
    </w:p>
    <w:p w:rsidR="00012D15" w:rsidRPr="00192623" w:rsidRDefault="00012D15" w:rsidP="0006769C">
      <w:pPr>
        <w:pStyle w:val="NoSpacing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New Company Law, Dr. N.V. Paranjape, Central Law Agency</w:t>
      </w:r>
    </w:p>
    <w:p w:rsidR="00012D15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2D15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5A31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2D15">
        <w:rPr>
          <w:rFonts w:ascii="Times New Roman" w:hAnsi="Times New Roman" w:cs="Times New Roman"/>
          <w:b/>
          <w:bCs/>
          <w:sz w:val="32"/>
          <w:szCs w:val="32"/>
        </w:rPr>
        <w:lastRenderedPageBreak/>
        <w:t>SEMESTER VIII</w:t>
      </w:r>
    </w:p>
    <w:p w:rsidR="00012D15" w:rsidRPr="00192623" w:rsidRDefault="00012D15" w:rsidP="00012D15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L123   Public International Law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UNIT-I: Introduction to Public International Law</w:t>
      </w:r>
    </w:p>
    <w:p w:rsidR="00012D15" w:rsidRPr="00192623" w:rsidRDefault="00012D15" w:rsidP="0006769C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Definition, Nature and Basis of International Law</w:t>
      </w:r>
    </w:p>
    <w:p w:rsidR="00012D15" w:rsidRPr="00192623" w:rsidRDefault="00012D15" w:rsidP="0006769C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Sources of International Law- International Conventions, International Custom,</w:t>
      </w:r>
    </w:p>
    <w:p w:rsidR="00012D15" w:rsidRPr="00192623" w:rsidRDefault="00012D15" w:rsidP="0006769C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General Principles of Law Recognized by Civilized States, Decisions of Judicial Tribunals,</w:t>
      </w:r>
    </w:p>
    <w:p w:rsidR="00012D15" w:rsidRPr="00192623" w:rsidRDefault="00012D15" w:rsidP="0006769C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Juristic works, Decisions or Determinations of Organs of United Nations, Other sources;</w:t>
      </w:r>
    </w:p>
    <w:p w:rsidR="00012D15" w:rsidRPr="00192623" w:rsidRDefault="00012D15" w:rsidP="0006769C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Relationship between International and Municipal Law.</w:t>
      </w:r>
    </w:p>
    <w:p w:rsidR="00012D15" w:rsidRPr="00192623" w:rsidRDefault="00012D15" w:rsidP="0006769C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Subjects of International Law: States, Individuals, Non State Entities, Importance of Individuals under International Law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UNIT-II: State</w:t>
      </w:r>
    </w:p>
    <w:p w:rsidR="00012D15" w:rsidRPr="00192623" w:rsidRDefault="00012D15" w:rsidP="0006769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Definition of State, State Jurisdiction; </w:t>
      </w:r>
    </w:p>
    <w:p w:rsidR="00012D15" w:rsidRPr="00192623" w:rsidRDefault="00012D15" w:rsidP="0006769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Recognition, Recognition of states, governments,</w:t>
      </w:r>
    </w:p>
    <w:p w:rsidR="00012D15" w:rsidRPr="00192623" w:rsidRDefault="00012D15" w:rsidP="0006769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insurgency and belligerency, Theories, Modes of recognition, Legal effects; </w:t>
      </w:r>
    </w:p>
    <w:p w:rsidR="00012D15" w:rsidRPr="00192623" w:rsidRDefault="00012D15" w:rsidP="0006769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Acquisition and loss of territory- Occupation, Prescription, Accretion, Cession, Annexation, State succession;</w:t>
      </w:r>
    </w:p>
    <w:p w:rsidR="00012D15" w:rsidRPr="00192623" w:rsidRDefault="00012D15" w:rsidP="0006769C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Intervention.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UNIT-III: Law of Sea, Air and Outer Space</w:t>
      </w:r>
    </w:p>
    <w:p w:rsidR="00012D15" w:rsidRPr="00192623" w:rsidRDefault="00012D15" w:rsidP="0006769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Law of Sea -Territorial Sea, Contiguous Zone, </w:t>
      </w:r>
    </w:p>
    <w:p w:rsidR="00012D15" w:rsidRPr="00192623" w:rsidRDefault="00012D15" w:rsidP="0006769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Continental Shelf, Exclusive Economic Zone,</w:t>
      </w:r>
    </w:p>
    <w:p w:rsidR="00012D15" w:rsidRPr="00192623" w:rsidRDefault="00012D15" w:rsidP="0006769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Law of Air and Outer Space, </w:t>
      </w:r>
    </w:p>
    <w:p w:rsidR="00012D15" w:rsidRPr="00192623" w:rsidRDefault="00012D15" w:rsidP="0006769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Air Craft Hijacking under Air Law, </w:t>
      </w:r>
    </w:p>
    <w:p w:rsidR="00012D15" w:rsidRPr="00192623" w:rsidRDefault="00012D15" w:rsidP="0006769C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Development of Outer Space Law.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UNIT-IV: Settlement of International Disputes</w:t>
      </w:r>
    </w:p>
    <w:p w:rsidR="00012D15" w:rsidRPr="00192623" w:rsidRDefault="00012D15" w:rsidP="0006769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Peaceful settlement of International Disputes-Negotiations, </w:t>
      </w:r>
    </w:p>
    <w:p w:rsidR="00012D15" w:rsidRPr="00192623" w:rsidRDefault="00012D15" w:rsidP="0006769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Mediation,</w:t>
      </w:r>
    </w:p>
    <w:p w:rsidR="00012D15" w:rsidRPr="00192623" w:rsidRDefault="00012D15" w:rsidP="0006769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Conciliation, </w:t>
      </w:r>
    </w:p>
    <w:p w:rsidR="00012D15" w:rsidRPr="00192623" w:rsidRDefault="00012D15" w:rsidP="0006769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Good Offices, </w:t>
      </w:r>
    </w:p>
    <w:p w:rsidR="00012D15" w:rsidRPr="00192623" w:rsidRDefault="00012D15" w:rsidP="0006769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 xml:space="preserve">Arbitration, </w:t>
      </w:r>
    </w:p>
    <w:p w:rsidR="00012D15" w:rsidRPr="00192623" w:rsidRDefault="00012D15" w:rsidP="0006769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Judicial Settlements of Dispute under ICJ</w:t>
      </w:r>
    </w:p>
    <w:p w:rsidR="00012D15" w:rsidRPr="00192623" w:rsidRDefault="00012D15" w:rsidP="0006769C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Modes of Short of War for settlement of International Disputes- Retortion, Reprisals, Intervention, Embargo, Pacific Blockade, War and its Effects, Definition of war and total war; International Armed Conflict and Non International Conflict; Effects of outbreak of war, War Crimes, Pows; Asylum, Extradition.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Books;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Public international law; V.K.Ahuja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J.G Starke : Introduction to International Law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H. Oppenheim: International Law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J.L. Brierly: Law of Nations</w:t>
      </w:r>
    </w:p>
    <w:p w:rsidR="00012D15" w:rsidRPr="00192623" w:rsidRDefault="00012D15" w:rsidP="0001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623">
        <w:rPr>
          <w:rFonts w:ascii="Symbol" w:hAnsi="Symbol" w:cs="Symbol"/>
          <w:sz w:val="24"/>
          <w:szCs w:val="24"/>
          <w:lang w:val="en-US"/>
        </w:rPr>
        <w:t></w:t>
      </w:r>
      <w:r w:rsidRPr="00192623">
        <w:rPr>
          <w:rFonts w:ascii="Symbol" w:hAnsi="Symbol" w:cs="Symbol"/>
          <w:sz w:val="24"/>
          <w:szCs w:val="24"/>
          <w:lang w:val="en-US"/>
        </w:rPr>
        <w:t></w:t>
      </w:r>
      <w:r w:rsidRPr="00192623">
        <w:rPr>
          <w:rFonts w:ascii="Times New Roman" w:hAnsi="Times New Roman" w:cs="Times New Roman"/>
          <w:sz w:val="24"/>
          <w:szCs w:val="24"/>
          <w:lang w:val="en-US"/>
        </w:rPr>
        <w:t>Black Stone : International Law Documents</w:t>
      </w:r>
    </w:p>
    <w:p w:rsidR="00012D15" w:rsidRPr="00192623" w:rsidRDefault="00012D15" w:rsidP="00012D15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  <w:lang w:val="en-US"/>
        </w:rPr>
        <w:t>Malcom Shaw : International Law</w:t>
      </w: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012D15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2D15" w:rsidRPr="00192623" w:rsidRDefault="00012D15" w:rsidP="00012D15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L119-B Clinic-II (Drafting, Pleading and Conveyance)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 - I: Introduction </w:t>
      </w:r>
    </w:p>
    <w:p w:rsidR="00012D15" w:rsidRPr="00192623" w:rsidRDefault="00012D15" w:rsidP="0006769C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Definition of Drafting</w:t>
      </w:r>
    </w:p>
    <w:p w:rsidR="00012D15" w:rsidRPr="00192623" w:rsidRDefault="00012D15" w:rsidP="0006769C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 Drafting and Conveyancing</w:t>
      </w:r>
    </w:p>
    <w:p w:rsidR="00012D15" w:rsidRPr="00192623" w:rsidRDefault="00012D15" w:rsidP="0006769C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principles of Drafting all sorts of Deeds and Conveyancing and other Writings</w:t>
      </w:r>
    </w:p>
    <w:p w:rsidR="00012D15" w:rsidRPr="00192623" w:rsidRDefault="00012D15" w:rsidP="0006769C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Interpretation of Deeds and Documents</w:t>
      </w:r>
    </w:p>
    <w:p w:rsidR="00012D15" w:rsidRPr="00192623" w:rsidRDefault="00012D15" w:rsidP="0006769C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of Conveyancing</w:t>
      </w:r>
    </w:p>
    <w:p w:rsidR="00012D15" w:rsidRPr="00192623" w:rsidRDefault="00012D15" w:rsidP="0006769C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Basic fundamentals of Conveyancing </w:t>
      </w:r>
    </w:p>
    <w:p w:rsidR="00012D15" w:rsidRPr="00192623" w:rsidRDefault="00012D15" w:rsidP="0006769C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Requirements/parts of conveyancing</w:t>
      </w:r>
    </w:p>
    <w:p w:rsidR="00012D15" w:rsidRPr="00192623" w:rsidRDefault="00012D15" w:rsidP="0006769C">
      <w:pPr>
        <w:pStyle w:val="NoSpacing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Division of instruments of Conveyancing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 II: Deed, Agreements and Notices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of Deed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Basic Components of Deeds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of Deeds and inter-se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Difference between various deeds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Requisites of Deed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principles of Valid Agreement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Guiding principles for drafting of Agreement Deed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Drafting of various Agreements –sale Agreements, Arbitration Agreements, Lease Agreement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Notices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Guiding principles for drafting of Notice </w:t>
      </w:r>
    </w:p>
    <w:p w:rsidR="00012D15" w:rsidRPr="00192623" w:rsidRDefault="00012D15" w:rsidP="0006769C">
      <w:pPr>
        <w:pStyle w:val="NoSpacing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Drafting of various model Notices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 III: Types of Deeds</w:t>
      </w:r>
    </w:p>
    <w:p w:rsidR="00012D15" w:rsidRPr="00192623" w:rsidRDefault="00012D15" w:rsidP="0006769C">
      <w:pPr>
        <w:pStyle w:val="NoSpacing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Deed,</w:t>
      </w:r>
    </w:p>
    <w:p w:rsidR="00012D15" w:rsidRPr="00192623" w:rsidRDefault="00012D15" w:rsidP="0006769C">
      <w:pPr>
        <w:pStyle w:val="NoSpacing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Mortgage Deed</w:t>
      </w:r>
    </w:p>
    <w:p w:rsidR="00012D15" w:rsidRPr="00192623" w:rsidRDefault="00012D15" w:rsidP="0006769C">
      <w:pPr>
        <w:pStyle w:val="NoSpacing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Lease Deed</w:t>
      </w:r>
    </w:p>
    <w:p w:rsidR="00012D15" w:rsidRPr="00192623" w:rsidRDefault="00012D15" w:rsidP="0006769C">
      <w:pPr>
        <w:pStyle w:val="NoSpacing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Gift Deed</w:t>
      </w:r>
    </w:p>
    <w:p w:rsidR="00012D15" w:rsidRPr="00192623" w:rsidRDefault="00012D15" w:rsidP="0006769C">
      <w:pPr>
        <w:pStyle w:val="NoSpacing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Promissory Note</w:t>
      </w:r>
    </w:p>
    <w:p w:rsidR="00012D15" w:rsidRPr="00192623" w:rsidRDefault="00012D15" w:rsidP="0006769C">
      <w:pPr>
        <w:pStyle w:val="NoSpacing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Power of Attorney</w:t>
      </w:r>
    </w:p>
    <w:p w:rsidR="00012D15" w:rsidRPr="00192623" w:rsidRDefault="00012D15" w:rsidP="0006769C">
      <w:pPr>
        <w:pStyle w:val="NoSpacing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Will</w:t>
      </w:r>
    </w:p>
    <w:p w:rsidR="00012D15" w:rsidRPr="00192623" w:rsidRDefault="00012D15" w:rsidP="0006769C">
      <w:pPr>
        <w:pStyle w:val="NoSpacing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Partnership Deed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 - IV: Meaning and object of Pleadings in General</w:t>
      </w:r>
    </w:p>
    <w:p w:rsidR="00012D15" w:rsidRPr="00192623" w:rsidRDefault="00012D15" w:rsidP="0006769C">
      <w:pPr>
        <w:pStyle w:val="NoSpacing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General principles of Pleadings</w:t>
      </w:r>
    </w:p>
    <w:p w:rsidR="00012D15" w:rsidRPr="00192623" w:rsidRDefault="00012D15" w:rsidP="0006769C">
      <w:pPr>
        <w:pStyle w:val="NoSpacing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Functions of Pleadings</w:t>
      </w:r>
    </w:p>
    <w:p w:rsidR="00012D15" w:rsidRPr="00192623" w:rsidRDefault="00012D15" w:rsidP="0006769C">
      <w:pPr>
        <w:pStyle w:val="NoSpacing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Oral pleadings</w:t>
      </w:r>
    </w:p>
    <w:p w:rsidR="00012D15" w:rsidRPr="00192623" w:rsidRDefault="00012D15" w:rsidP="0006769C">
      <w:pPr>
        <w:pStyle w:val="NoSpacing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Particulars of pleadings</w:t>
      </w:r>
    </w:p>
    <w:p w:rsidR="00012D15" w:rsidRPr="00192623" w:rsidRDefault="00012D15" w:rsidP="0006769C">
      <w:pPr>
        <w:pStyle w:val="NoSpacing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Alterative and inconsistent pleadings</w:t>
      </w:r>
    </w:p>
    <w:p w:rsidR="00012D15" w:rsidRPr="00192623" w:rsidRDefault="00012D15" w:rsidP="0006769C">
      <w:pPr>
        <w:pStyle w:val="NoSpacing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Amendment of pleadings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 - V: Plaint </w:t>
      </w:r>
    </w:p>
    <w:p w:rsidR="00012D15" w:rsidRPr="00192623" w:rsidRDefault="00012D15" w:rsidP="0006769C">
      <w:pPr>
        <w:pStyle w:val="NoSpacing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Written Statement</w:t>
      </w:r>
    </w:p>
    <w:p w:rsidR="00012D15" w:rsidRPr="00192623" w:rsidRDefault="00012D15" w:rsidP="0006769C">
      <w:pPr>
        <w:pStyle w:val="NoSpacing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Interlocutory Applications</w:t>
      </w:r>
    </w:p>
    <w:p w:rsidR="00012D15" w:rsidRPr="00192623" w:rsidRDefault="00012D15" w:rsidP="0006769C">
      <w:pPr>
        <w:pStyle w:val="NoSpacing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Affidavit</w:t>
      </w:r>
    </w:p>
    <w:p w:rsidR="00012D15" w:rsidRPr="00192623" w:rsidRDefault="00012D15" w:rsidP="0006769C">
      <w:pPr>
        <w:pStyle w:val="NoSpacing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Execution Petition</w:t>
      </w:r>
    </w:p>
    <w:p w:rsidR="00012D15" w:rsidRPr="00192623" w:rsidRDefault="00012D15" w:rsidP="0006769C">
      <w:pPr>
        <w:pStyle w:val="NoSpacing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Revision Application</w:t>
      </w:r>
    </w:p>
    <w:p w:rsidR="00012D15" w:rsidRPr="00192623" w:rsidRDefault="00012D15" w:rsidP="0006769C">
      <w:pPr>
        <w:pStyle w:val="NoSpacing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Complaint (FIR, Informatory Petition, Protest)</w:t>
      </w:r>
    </w:p>
    <w:p w:rsidR="00012D15" w:rsidRPr="00192623" w:rsidRDefault="00012D15" w:rsidP="0006769C">
      <w:pPr>
        <w:pStyle w:val="NoSpacing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Criminal Miscellaneous Petitions</w:t>
      </w:r>
    </w:p>
    <w:p w:rsidR="00012D15" w:rsidRPr="00192623" w:rsidRDefault="00012D15" w:rsidP="0006769C">
      <w:pPr>
        <w:pStyle w:val="NoSpacing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Bail Applications</w:t>
      </w:r>
    </w:p>
    <w:p w:rsidR="00012D15" w:rsidRPr="00192623" w:rsidRDefault="00012D15" w:rsidP="0006769C">
      <w:pPr>
        <w:pStyle w:val="NoSpacing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Memorandum of Appeal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Pleading &amp; Drafting By N.S. Bindra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Desouza’s Conveyancing – Eastern Law House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Mogha’s Law of Pleading in India – Eastern Law House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Mogha’s Indian Conveyance - Eastern Law House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5. Law &amp; Practice of Conveyancing – Snow White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6. Drafting &amp; Conveyancing – S.P. Agarwal – Butter Worth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7. Textbook on pleading, drafting and Conveyancing - Kafaltiya, AB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8. Art of Conveyancing and pleading – Murli Manohar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9. Pleadings, Drafting and Conveyancing – R.N.Chaturvedi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10. Conveyancing Precedents and Forms – Shiv Gopal</w:t>
      </w:r>
    </w:p>
    <w:p w:rsidR="00012D15" w:rsidRPr="00192623" w:rsidRDefault="00012D15" w:rsidP="00012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11. Indian Draftsman, Guide to Legal Drafting - Hargopal</w:t>
      </w:r>
    </w:p>
    <w:p w:rsidR="00012D15" w:rsidRPr="00192623" w:rsidRDefault="00012D15" w:rsidP="00012D15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L124-B Investment Law</w:t>
      </w: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 -I: Preliminary </w:t>
      </w:r>
    </w:p>
    <w:p w:rsidR="006B0B9A" w:rsidRPr="00192623" w:rsidRDefault="006B0B9A" w:rsidP="0006769C">
      <w:pPr>
        <w:pStyle w:val="NoSpacing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Historical Background of Investment and securities laws; </w:t>
      </w:r>
    </w:p>
    <w:p w:rsidR="006B0B9A" w:rsidRPr="00192623" w:rsidRDefault="006B0B9A" w:rsidP="0006769C">
      <w:pPr>
        <w:pStyle w:val="NoSpacing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of investment and market;</w:t>
      </w:r>
    </w:p>
    <w:p w:rsidR="006B0B9A" w:rsidRPr="00192623" w:rsidRDefault="006B0B9A" w:rsidP="0006769C">
      <w:pPr>
        <w:pStyle w:val="NoSpacing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Nature and risk associated with investment; </w:t>
      </w:r>
    </w:p>
    <w:p w:rsidR="006B0B9A" w:rsidRPr="00192623" w:rsidRDefault="006B0B9A" w:rsidP="0006769C">
      <w:pPr>
        <w:pStyle w:val="NoSpacing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Evolution of Investment and bargaining norms</w:t>
      </w: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Shares &amp; Debentures </w:t>
      </w:r>
    </w:p>
    <w:p w:rsidR="006B0B9A" w:rsidRPr="00192623" w:rsidRDefault="006B0B9A" w:rsidP="0006769C">
      <w:pPr>
        <w:pStyle w:val="NoSpacing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Definition and nature; </w:t>
      </w:r>
    </w:p>
    <w:p w:rsidR="006B0B9A" w:rsidRPr="00192623" w:rsidRDefault="006B0B9A" w:rsidP="0006769C">
      <w:pPr>
        <w:pStyle w:val="NoSpacing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Shares and Shareholders ;</w:t>
      </w:r>
    </w:p>
    <w:p w:rsidR="006B0B9A" w:rsidRPr="00192623" w:rsidRDefault="006B0B9A" w:rsidP="0006769C">
      <w:pPr>
        <w:pStyle w:val="NoSpacing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Stock and Shares ;</w:t>
      </w:r>
    </w:p>
    <w:p w:rsidR="006B0B9A" w:rsidRPr="00192623" w:rsidRDefault="006B0B9A" w:rsidP="0006769C">
      <w:pPr>
        <w:pStyle w:val="NoSpacing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Certificate of shares ;</w:t>
      </w:r>
    </w:p>
    <w:p w:rsidR="006B0B9A" w:rsidRPr="00192623" w:rsidRDefault="006B0B9A" w:rsidP="0006769C">
      <w:pPr>
        <w:pStyle w:val="NoSpacing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Call on shares ;</w:t>
      </w:r>
    </w:p>
    <w:p w:rsidR="006B0B9A" w:rsidRPr="00192623" w:rsidRDefault="006B0B9A" w:rsidP="0006769C">
      <w:pPr>
        <w:pStyle w:val="NoSpacing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Share capital; </w:t>
      </w:r>
    </w:p>
    <w:p w:rsidR="006B0B9A" w:rsidRPr="00192623" w:rsidRDefault="006B0B9A" w:rsidP="0006769C">
      <w:pPr>
        <w:pStyle w:val="NoSpacing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Issue and allotment of shares ;</w:t>
      </w:r>
    </w:p>
    <w:p w:rsidR="006B0B9A" w:rsidRPr="00192623" w:rsidRDefault="006B0B9A" w:rsidP="0006769C">
      <w:pPr>
        <w:pStyle w:val="NoSpacing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Transfer and Transmission of shares ;</w:t>
      </w:r>
    </w:p>
    <w:p w:rsidR="006B0B9A" w:rsidRPr="00192623" w:rsidRDefault="006B0B9A" w:rsidP="0006769C">
      <w:pPr>
        <w:pStyle w:val="NoSpacing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Debentures, Charges and Deposits; </w:t>
      </w:r>
    </w:p>
    <w:p w:rsidR="006B0B9A" w:rsidRPr="00192623" w:rsidRDefault="006B0B9A" w:rsidP="0006769C">
      <w:pPr>
        <w:pStyle w:val="NoSpacing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Inter-Corporate loans and investments. </w:t>
      </w: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 Securities and Exchange Board of India (SEBI)  </w:t>
      </w:r>
    </w:p>
    <w:p w:rsidR="006B0B9A" w:rsidRPr="00192623" w:rsidRDefault="006B0B9A" w:rsidP="0006769C">
      <w:pPr>
        <w:pStyle w:val="NoSpacing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Constitution </w:t>
      </w:r>
    </w:p>
    <w:p w:rsidR="006B0B9A" w:rsidRPr="00192623" w:rsidRDefault="006B0B9A" w:rsidP="0006769C">
      <w:pPr>
        <w:pStyle w:val="NoSpacing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Powers and Functions of SEBI </w:t>
      </w:r>
    </w:p>
    <w:p w:rsidR="006B0B9A" w:rsidRPr="00192623" w:rsidRDefault="006B0B9A" w:rsidP="0006769C">
      <w:pPr>
        <w:pStyle w:val="NoSpacing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Securities Appellate Tribunal</w:t>
      </w:r>
    </w:p>
    <w:p w:rsidR="006B0B9A" w:rsidRPr="00192623" w:rsidRDefault="006B0B9A" w:rsidP="0006769C">
      <w:pPr>
        <w:pStyle w:val="NoSpacing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SEBI (Disclosure &amp; Investor Protection) Guidelines. </w:t>
      </w: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 IV: Venture Capital and Mutual Funds Investment </w:t>
      </w:r>
    </w:p>
    <w:p w:rsidR="006B0B9A" w:rsidRPr="00192623" w:rsidRDefault="006B0B9A" w:rsidP="0006769C">
      <w:pPr>
        <w:pStyle w:val="NoSpacing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Concept and features of venture capital; </w:t>
      </w:r>
    </w:p>
    <w:p w:rsidR="006B0B9A" w:rsidRPr="00192623" w:rsidRDefault="006B0B9A" w:rsidP="0006769C">
      <w:pPr>
        <w:pStyle w:val="NoSpacing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Importance of venture capital; </w:t>
      </w:r>
    </w:p>
    <w:p w:rsidR="006B0B9A" w:rsidRPr="00192623" w:rsidRDefault="006B0B9A" w:rsidP="0006769C">
      <w:pPr>
        <w:pStyle w:val="NoSpacing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Venture capital guidelines and legal framework in India; </w:t>
      </w:r>
    </w:p>
    <w:p w:rsidR="006B0B9A" w:rsidRPr="00192623" w:rsidRDefault="006B0B9A" w:rsidP="0006769C">
      <w:pPr>
        <w:pStyle w:val="NoSpacing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Suggestions for the growth of Venture Capital Funds; </w:t>
      </w:r>
    </w:p>
    <w:p w:rsidR="006B0B9A" w:rsidRPr="00192623" w:rsidRDefault="006B0B9A" w:rsidP="0006769C">
      <w:pPr>
        <w:pStyle w:val="NoSpacing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Introduction and scope of Mutual Fund ;</w:t>
      </w:r>
    </w:p>
    <w:p w:rsidR="006B0B9A" w:rsidRPr="00192623" w:rsidRDefault="006B0B9A" w:rsidP="0006769C">
      <w:pPr>
        <w:pStyle w:val="NoSpacing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Types and classification of MF; </w:t>
      </w:r>
    </w:p>
    <w:p w:rsidR="006B0B9A" w:rsidRPr="00192623" w:rsidRDefault="006B0B9A" w:rsidP="0006769C">
      <w:pPr>
        <w:pStyle w:val="NoSpacing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Importance, Risk and Organization of Fund; </w:t>
      </w:r>
    </w:p>
    <w:p w:rsidR="006B0B9A" w:rsidRPr="00192623" w:rsidRDefault="006B0B9A" w:rsidP="0006769C">
      <w:pPr>
        <w:pStyle w:val="NoSpacing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Mutual Funds in India- Reasons for slow Growth; </w:t>
      </w:r>
    </w:p>
    <w:p w:rsidR="006B0B9A" w:rsidRPr="00192623" w:rsidRDefault="006B0B9A" w:rsidP="0006769C">
      <w:pPr>
        <w:pStyle w:val="NoSpacing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Future of MF Industry in India. </w:t>
      </w:r>
    </w:p>
    <w:p w:rsidR="006B0B9A" w:rsidRPr="00192623" w:rsidRDefault="006B0B9A" w:rsidP="0006769C">
      <w:pPr>
        <w:pStyle w:val="NoSpacing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Unit Trust of India (UTI)</w:t>
      </w:r>
    </w:p>
    <w:p w:rsidR="006B0B9A" w:rsidRPr="00192623" w:rsidRDefault="006B0B9A" w:rsidP="006B0B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1.Dr. S.R. Myneni, Law of Investment and Securities, Asia Law House.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2. M.Y. Khan, Indian Financial System, The Mc Graw-Hill company.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3. Avtar Singh, Company Law, Eastern Book Company,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4. A.K. Majumdar and G.K. Kapoor, Company Law and Practice, Taxman.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E. Gordon &amp; K. Natarajan, Financial Markets and Services, Himalaya Publishing House.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Taxman’s SEBI Manual, Taxman</w:t>
      </w:r>
    </w:p>
    <w:p w:rsidR="006B0B9A" w:rsidRPr="00192623" w:rsidRDefault="006B0B9A" w:rsidP="006B0B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r w:rsidRPr="00192623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Guruswami, Financial Services, Mc Graw Hill Education.</w:t>
      </w: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B9A" w:rsidRPr="00192623" w:rsidRDefault="006B0B9A" w:rsidP="006B0B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L123-A Comparative Constitution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Constitution &amp; Constitutionalism</w:t>
      </w:r>
    </w:p>
    <w:p w:rsidR="00597281" w:rsidRPr="00192623" w:rsidRDefault="00597281" w:rsidP="0006769C">
      <w:pPr>
        <w:pStyle w:val="NoSpacing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Constitution: Concept, Nature and Importance of Constitution</w:t>
      </w:r>
    </w:p>
    <w:p w:rsidR="00597281" w:rsidRPr="00192623" w:rsidRDefault="00597281" w:rsidP="0006769C">
      <w:pPr>
        <w:pStyle w:val="NoSpacing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Evolution of Constitutional Values</w:t>
      </w:r>
    </w:p>
    <w:p w:rsidR="00597281" w:rsidRPr="00192623" w:rsidRDefault="00597281" w:rsidP="0006769C">
      <w:pPr>
        <w:pStyle w:val="NoSpacing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Requisites of Ideal Constitution</w:t>
      </w:r>
    </w:p>
    <w:p w:rsidR="00597281" w:rsidRPr="00192623" w:rsidRDefault="00597281" w:rsidP="0006769C">
      <w:pPr>
        <w:pStyle w:val="NoSpacing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Historical Evolution of Constitutional Government</w:t>
      </w:r>
    </w:p>
    <w:p w:rsidR="00597281" w:rsidRPr="00192623" w:rsidRDefault="00597281" w:rsidP="0006769C">
      <w:pPr>
        <w:pStyle w:val="NoSpacing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Constitutionalism: Concept-Evolution-Limitations on Government Power</w:t>
      </w:r>
    </w:p>
    <w:p w:rsidR="00597281" w:rsidRPr="00192623" w:rsidRDefault="00597281" w:rsidP="0006769C">
      <w:pPr>
        <w:pStyle w:val="NoSpacing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Constitutional Supremacy-Separation of Power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 : Comparative Constitutions</w:t>
      </w:r>
    </w:p>
    <w:p w:rsidR="00597281" w:rsidRPr="00192623" w:rsidRDefault="00597281" w:rsidP="0006769C">
      <w:pPr>
        <w:pStyle w:val="NoSpacing"/>
        <w:numPr>
          <w:ilvl w:val="0"/>
          <w:numId w:val="1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Scope of Comparative Constitutional Law</w:t>
      </w:r>
    </w:p>
    <w:p w:rsidR="00597281" w:rsidRPr="00192623" w:rsidRDefault="00597281" w:rsidP="0006769C">
      <w:pPr>
        <w:pStyle w:val="NoSpacing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Need for Comparative Study of Constitutional Law in Constitution Making</w:t>
      </w:r>
    </w:p>
    <w:p w:rsidR="00597281" w:rsidRPr="00192623" w:rsidRDefault="00597281" w:rsidP="0006769C">
      <w:pPr>
        <w:pStyle w:val="NoSpacing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Types of Constitutions: Written Constitutions-U.S.A, Canada, Australia and</w:t>
      </w:r>
    </w:p>
    <w:p w:rsidR="00597281" w:rsidRPr="00192623" w:rsidRDefault="00597281" w:rsidP="0059728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India;</w:t>
      </w:r>
    </w:p>
    <w:p w:rsidR="00597281" w:rsidRPr="00192623" w:rsidRDefault="00597281" w:rsidP="0006769C">
      <w:pPr>
        <w:pStyle w:val="NoSpacing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Unwritten Constitutions-England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Judicial Review &amp; Civil Rights</w:t>
      </w:r>
    </w:p>
    <w:p w:rsidR="00597281" w:rsidRPr="00192623" w:rsidRDefault="00597281" w:rsidP="0006769C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Judicial Review-Fundamental Rights; </w:t>
      </w:r>
    </w:p>
    <w:p w:rsidR="00597281" w:rsidRPr="00192623" w:rsidRDefault="00597281" w:rsidP="0006769C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Writ Jurisdiction-A Comparative Study</w:t>
      </w:r>
    </w:p>
    <w:p w:rsidR="00597281" w:rsidRPr="00192623" w:rsidRDefault="00597281" w:rsidP="0006769C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Civil Liberties </w:t>
      </w:r>
    </w:p>
    <w:p w:rsidR="00597281" w:rsidRPr="00192623" w:rsidRDefault="00597281" w:rsidP="0006769C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Rights: Structure – Enforcement - Individual Rights - Group Rights </w:t>
      </w:r>
    </w:p>
    <w:p w:rsidR="00597281" w:rsidRPr="00192623" w:rsidRDefault="00597281" w:rsidP="0006769C">
      <w:pPr>
        <w:pStyle w:val="NoSpacing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Security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Pr="00192623">
        <w:rPr>
          <w:rFonts w:ascii="Times New Roman" w:hAnsi="Times New Roman" w:cs="Times New Roman"/>
          <w:sz w:val="24"/>
          <w:szCs w:val="24"/>
        </w:rPr>
        <w:t xml:space="preserve"> : 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Federalism</w:t>
      </w:r>
    </w:p>
    <w:p w:rsidR="00597281" w:rsidRPr="00192623" w:rsidRDefault="00597281" w:rsidP="0006769C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Federalism: Concepts of Federalism and Federal Government</w:t>
      </w:r>
    </w:p>
    <w:p w:rsidR="00597281" w:rsidRPr="00192623" w:rsidRDefault="00597281" w:rsidP="0006769C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Conditions Essential for Federalism; </w:t>
      </w:r>
    </w:p>
    <w:p w:rsidR="00597281" w:rsidRPr="00192623" w:rsidRDefault="00597281" w:rsidP="0006769C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Patterns of Federal Government: U.S.A, Australia, Canada and India</w:t>
      </w:r>
    </w:p>
    <w:p w:rsidR="00597281" w:rsidRPr="00192623" w:rsidRDefault="00597281" w:rsidP="0006769C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New Trends in Federalism: Cooperative Federalism</w:t>
      </w:r>
    </w:p>
    <w:p w:rsidR="00597281" w:rsidRPr="00192623" w:rsidRDefault="00597281" w:rsidP="0006769C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Political factors Influencing Federalism, </w:t>
      </w:r>
    </w:p>
    <w:p w:rsidR="00597281" w:rsidRPr="00192623" w:rsidRDefault="00597281" w:rsidP="0006769C">
      <w:pPr>
        <w:pStyle w:val="NoSpacing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Control v. State Autonomy-Dynamics of Federalism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Alexander M. Bickel: The Least Dangerous Branch: The SC at the Bar of Politics, Yale University Press, New Haven.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Anata Kumar Giri: ‘The Rule of Law and Indian Society: From Colonialism to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Post Colonialism’, in P. Costa and D. Zolo (ed.), The Rule of Law: History, Theory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and Criticism, Springer, The Netherlands.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Archibald Cox: Court and the Constitution, Houghton Mifflin, Boston.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B. Z. Tamanaha: ‘Rule of Law in United States’, in Randall Peerenboom (ed.),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Asian Discourses of Rule of Law, Routledge, London.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5. Charles Fried: Saying What the Law Is: The Constitution in the Supreme Court,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Universal Publishing Co. Pvt. Ltd., New Delhi.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6. Charles L. Black: The People and the Court: Judicial Review in a Democracy, The Macmillan Company, New York.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7. D. D. Basu: Comparative Constitution Law, LexisNexis India, Gurgaon.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8. D. D. Basu: Introduction to the Constitution of India, Lexis-Nexis, New Delhi.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9. Donald Kommers: ‘The Value of Comparative Constitutional Law’, 9 J. Marshall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J. Prac. &amp; Pro. 685 (1976)</w:t>
      </w:r>
    </w:p>
    <w:p w:rsidR="00597281" w:rsidRPr="00192623" w:rsidRDefault="00597281" w:rsidP="0059728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281" w:rsidRPr="00192623" w:rsidRDefault="00597281" w:rsidP="00597281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7281" w:rsidRPr="00192623" w:rsidRDefault="00597281" w:rsidP="00597281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2D15" w:rsidRDefault="00012D1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97281" w:rsidRDefault="00CB6775" w:rsidP="00F513F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SEMESTER IX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L119-C  Clinic – III (Professional Ethics &amp; Professional Accounting system)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Unit-I: Admission, Enrolment &amp; Rights of Advocate </w:t>
      </w:r>
    </w:p>
    <w:p w:rsidR="00EC07E3" w:rsidRPr="00192623" w:rsidRDefault="00EC07E3" w:rsidP="0006769C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Importance of Legal Profession</w:t>
      </w:r>
    </w:p>
    <w:p w:rsidR="00EC07E3" w:rsidRPr="00192623" w:rsidRDefault="00EC07E3" w:rsidP="0006769C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Persons who may be admitted as advocate on a State roll</w:t>
      </w:r>
    </w:p>
    <w:p w:rsidR="00EC07E3" w:rsidRPr="00192623" w:rsidRDefault="00EC07E3" w:rsidP="0006769C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Disqualification for enrolment </w:t>
      </w:r>
    </w:p>
    <w:p w:rsidR="00EC07E3" w:rsidRPr="00192623" w:rsidRDefault="00EC07E3" w:rsidP="0006769C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 of Advocates</w:t>
      </w:r>
    </w:p>
    <w:p w:rsidR="00EC07E3" w:rsidRPr="00192623" w:rsidRDefault="00EC07E3" w:rsidP="0006769C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State Bar Councils </w:t>
      </w:r>
    </w:p>
    <w:p w:rsidR="00EC07E3" w:rsidRPr="00192623" w:rsidRDefault="00EC07E3" w:rsidP="0006769C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Establishment and Organisation</w:t>
      </w:r>
    </w:p>
    <w:p w:rsidR="00EC07E3" w:rsidRPr="00192623" w:rsidRDefault="00EC07E3" w:rsidP="0006769C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Powers and Functions </w:t>
      </w:r>
    </w:p>
    <w:p w:rsidR="00EC07E3" w:rsidRPr="00192623" w:rsidRDefault="00EC07E3" w:rsidP="0006769C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Bar Council of India</w:t>
      </w:r>
    </w:p>
    <w:p w:rsidR="00EC07E3" w:rsidRPr="00192623" w:rsidRDefault="00EC07E3" w:rsidP="0006769C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Organisation</w:t>
      </w:r>
    </w:p>
    <w:p w:rsidR="00EC07E3" w:rsidRPr="00192623" w:rsidRDefault="00EC07E3" w:rsidP="0006769C">
      <w:pPr>
        <w:pStyle w:val="NoSpacing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Powers and Functions 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Ethics of Legal Profession</w:t>
      </w:r>
    </w:p>
    <w:p w:rsidR="00EC07E3" w:rsidRPr="00192623" w:rsidRDefault="00EC07E3" w:rsidP="0006769C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Meaning, Nature and Need </w:t>
      </w:r>
    </w:p>
    <w:p w:rsidR="00EC07E3" w:rsidRPr="00192623" w:rsidRDefault="00EC07E3" w:rsidP="0006769C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Duty to Court</w:t>
      </w:r>
    </w:p>
    <w:p w:rsidR="00EC07E3" w:rsidRPr="00192623" w:rsidRDefault="00EC07E3" w:rsidP="0006769C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Duty to the Client, Opponent, Colleagues </w:t>
      </w:r>
    </w:p>
    <w:p w:rsidR="00EC07E3" w:rsidRPr="00192623" w:rsidRDefault="00EC07E3" w:rsidP="0006769C">
      <w:pPr>
        <w:pStyle w:val="NoSpacing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Duty towards Society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Punishment for Professional or Other Misconduct</w:t>
      </w:r>
    </w:p>
    <w:p w:rsidR="00EC07E3" w:rsidRPr="00192623" w:rsidRDefault="00EC07E3" w:rsidP="0006769C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Professional or other Misconduct</w:t>
      </w:r>
    </w:p>
    <w:p w:rsidR="00EC07E3" w:rsidRPr="00192623" w:rsidRDefault="00EC07E3" w:rsidP="0006769C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Scope</w:t>
      </w:r>
    </w:p>
    <w:p w:rsidR="00EC07E3" w:rsidRPr="00192623" w:rsidRDefault="00EC07E3" w:rsidP="0006769C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 Body or Authority empowered to punish for professional or other misconduct</w:t>
      </w:r>
    </w:p>
    <w:p w:rsidR="00EC07E3" w:rsidRPr="00192623" w:rsidRDefault="00EC07E3" w:rsidP="0006769C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State Bar Council and its disciplinary committee </w:t>
      </w:r>
    </w:p>
    <w:p w:rsidR="00EC07E3" w:rsidRPr="00192623" w:rsidRDefault="00EC07E3" w:rsidP="0006769C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Bar Council of India- and its disciplinary committee </w:t>
      </w:r>
    </w:p>
    <w:p w:rsidR="00EC07E3" w:rsidRPr="00192623" w:rsidRDefault="00EC07E3" w:rsidP="0006769C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Complaint against advocates and procedure to be followed by the Disciplinary Committee</w:t>
      </w:r>
    </w:p>
    <w:p w:rsidR="00EC07E3" w:rsidRPr="00192623" w:rsidRDefault="00EC07E3" w:rsidP="0006769C">
      <w:pPr>
        <w:pStyle w:val="NoSpacing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Remedies against the order of punishment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Bench Bar Relation, Meaning and Categories of Contempt of Court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Role of Judge on Maintaining Rule of Law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Mutual Respect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Maintenance of orderly society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Invaluable aid of advocates to Judges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Privilege of Advocates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Duty to avoid interruption of Council 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Administration of Justice clean &amp; Pure 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Uncourteous conduct, Misconduct of lawyers and Insulting Language.  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Contempt of Court- Its meaning and Nature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Kinds of Contempt 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Criminal Contempt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Civil Contempt 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Contempt by Lawyers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Contempt by Judges, Magistrates or other persons acting judicially </w:t>
      </w:r>
    </w:p>
    <w:p w:rsidR="00EC07E3" w:rsidRPr="00192623" w:rsidRDefault="00EC07E3" w:rsidP="0006769C">
      <w:pPr>
        <w:pStyle w:val="NoSpacing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Contempt by State, Corporate bodies &amp; other officers </w:t>
      </w:r>
    </w:p>
    <w:p w:rsidR="00EC07E3" w:rsidRPr="00192623" w:rsidRDefault="00EC07E3" w:rsidP="00E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EC07E3" w:rsidRPr="00192623" w:rsidRDefault="00EC07E3" w:rsidP="0006769C">
      <w:pPr>
        <w:pStyle w:val="NoSpacing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J.P.S. Sirohi: Professional Ethics, Lawyer’s Accountability, Bench- Bar Relationship</w:t>
      </w:r>
    </w:p>
    <w:p w:rsidR="00EC07E3" w:rsidRPr="00192623" w:rsidRDefault="00EC07E3" w:rsidP="0006769C">
      <w:pPr>
        <w:pStyle w:val="NoSpacing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Kailash Rai: Legal Ethics, Accountability, for Lawyer’s, Bar-Bench Relation.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L124-A: Human Right Law and Practice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Indian Constitution and Human Rights</w:t>
      </w:r>
    </w:p>
    <w:p w:rsidR="00EC07E3" w:rsidRPr="00192623" w:rsidRDefault="00EC07E3" w:rsidP="0006769C">
      <w:pPr>
        <w:pStyle w:val="NoSpacing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State</w:t>
      </w:r>
    </w:p>
    <w:p w:rsidR="00EC07E3" w:rsidRPr="00192623" w:rsidRDefault="00EC07E3" w:rsidP="0006769C">
      <w:pPr>
        <w:pStyle w:val="NoSpacing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Law</w:t>
      </w:r>
    </w:p>
    <w:p w:rsidR="00EC07E3" w:rsidRPr="00192623" w:rsidRDefault="00EC07E3" w:rsidP="0006769C">
      <w:pPr>
        <w:pStyle w:val="NoSpacing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Just fair and reasonableness</w:t>
      </w:r>
    </w:p>
    <w:p w:rsidR="00EC07E3" w:rsidRPr="00192623" w:rsidRDefault="00EC07E3" w:rsidP="0006769C">
      <w:pPr>
        <w:pStyle w:val="NoSpacing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Fundamental Rights and Human Rights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Fundamental Rights and International Covenant on Civil and Political Rights (ICCPR)</w:t>
      </w:r>
    </w:p>
    <w:p w:rsidR="00EC07E3" w:rsidRPr="00192623" w:rsidRDefault="00EC07E3" w:rsidP="0006769C">
      <w:pPr>
        <w:pStyle w:val="NoSpacing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Equality</w:t>
      </w:r>
    </w:p>
    <w:p w:rsidR="00EC07E3" w:rsidRPr="00192623" w:rsidRDefault="00EC07E3" w:rsidP="0006769C">
      <w:pPr>
        <w:pStyle w:val="NoSpacing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Freedom</w:t>
      </w:r>
    </w:p>
    <w:p w:rsidR="00EC07E3" w:rsidRPr="00192623" w:rsidRDefault="00EC07E3" w:rsidP="0006769C">
      <w:pPr>
        <w:pStyle w:val="NoSpacing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Life</w:t>
      </w:r>
    </w:p>
    <w:p w:rsidR="00EC07E3" w:rsidRPr="00192623" w:rsidRDefault="00EC07E3" w:rsidP="0006769C">
      <w:pPr>
        <w:pStyle w:val="NoSpacing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Freedom of Religion</w:t>
      </w:r>
    </w:p>
    <w:p w:rsidR="00EC07E3" w:rsidRPr="00192623" w:rsidRDefault="00EC07E3" w:rsidP="0006769C">
      <w:pPr>
        <w:pStyle w:val="NoSpacing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Rights of Minorities</w:t>
      </w:r>
    </w:p>
    <w:p w:rsidR="00EC07E3" w:rsidRPr="00192623" w:rsidRDefault="00EC07E3" w:rsidP="0006769C">
      <w:pPr>
        <w:pStyle w:val="NoSpacing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Right to Constitutional Remedies</w:t>
      </w:r>
    </w:p>
    <w:p w:rsidR="00EC07E3" w:rsidRPr="00192623" w:rsidRDefault="00EC07E3" w:rsidP="0006769C">
      <w:pPr>
        <w:pStyle w:val="NoSpacing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Judicial pronouncement of the Courts in India</w:t>
      </w:r>
    </w:p>
    <w:p w:rsidR="00EC07E3" w:rsidRPr="00192623" w:rsidRDefault="00EC07E3" w:rsidP="0006769C">
      <w:pPr>
        <w:pStyle w:val="NoSpacing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Covenant on Civil and Political Rights (ICCPR)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Unit-III: Directive principles of State Policy and the International Covenant on Economic, Social and Cultural Rights (ICESCR)</w:t>
      </w:r>
    </w:p>
    <w:p w:rsidR="00EC07E3" w:rsidRPr="00192623" w:rsidRDefault="00EC07E3" w:rsidP="0006769C">
      <w:pPr>
        <w:pStyle w:val="NoSpacing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Resources of a country and Implementation of Second Generation Rights</w:t>
      </w:r>
    </w:p>
    <w:p w:rsidR="00EC07E3" w:rsidRPr="00192623" w:rsidRDefault="00EC07E3" w:rsidP="0006769C">
      <w:pPr>
        <w:pStyle w:val="NoSpacing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Positive Rights and negative rights</w:t>
      </w:r>
    </w:p>
    <w:p w:rsidR="00EC07E3" w:rsidRPr="00192623" w:rsidRDefault="00EC07E3" w:rsidP="0006769C">
      <w:pPr>
        <w:pStyle w:val="NoSpacing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Enumerated Rights and Non Enumerated Rights</w:t>
      </w:r>
    </w:p>
    <w:p w:rsidR="00EC07E3" w:rsidRPr="00192623" w:rsidRDefault="00EC07E3" w:rsidP="0006769C">
      <w:pPr>
        <w:pStyle w:val="NoSpacing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Directive principles of State Policy</w:t>
      </w:r>
    </w:p>
    <w:p w:rsidR="00EC07E3" w:rsidRPr="00192623" w:rsidRDefault="00EC07E3" w:rsidP="0006769C">
      <w:pPr>
        <w:pStyle w:val="NoSpacing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International Covenant on Economic, Social and Cultural Rights (ICESCR)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Unit-IV: Protection of Human Rights in India</w:t>
      </w:r>
    </w:p>
    <w:p w:rsidR="00EC07E3" w:rsidRPr="00192623" w:rsidRDefault="00EC07E3" w:rsidP="0006769C">
      <w:pPr>
        <w:pStyle w:val="NoSpacing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Protection of Human Rights Act, 1993</w:t>
      </w:r>
    </w:p>
    <w:p w:rsidR="00EC07E3" w:rsidRPr="00192623" w:rsidRDefault="00EC07E3" w:rsidP="0006769C">
      <w:pPr>
        <w:pStyle w:val="NoSpacing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National Human Rights Commission and State Commissions</w:t>
      </w:r>
    </w:p>
    <w:p w:rsidR="00EC07E3" w:rsidRPr="00192623" w:rsidRDefault="00EC07E3" w:rsidP="0006769C">
      <w:pPr>
        <w:pStyle w:val="NoSpacing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Woman’s Commission</w:t>
      </w:r>
    </w:p>
    <w:p w:rsidR="00EC07E3" w:rsidRPr="00192623" w:rsidRDefault="00EC07E3" w:rsidP="0006769C">
      <w:pPr>
        <w:pStyle w:val="NoSpacing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Minority Commission</w:t>
      </w:r>
    </w:p>
    <w:p w:rsidR="00EC07E3" w:rsidRPr="00192623" w:rsidRDefault="00EC07E3" w:rsidP="0006769C">
      <w:pPr>
        <w:pStyle w:val="NoSpacing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SC/ST Commission</w:t>
      </w:r>
    </w:p>
    <w:p w:rsidR="00EC07E3" w:rsidRPr="00192623" w:rsidRDefault="00EC07E3" w:rsidP="0006769C">
      <w:pPr>
        <w:pStyle w:val="NoSpacing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Police atrocities</w:t>
      </w:r>
    </w:p>
    <w:p w:rsidR="00EC07E3" w:rsidRPr="00192623" w:rsidRDefault="00EC07E3" w:rsidP="0006769C">
      <w:pPr>
        <w:pStyle w:val="NoSpacing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Violations against woman and other weaker sections</w:t>
      </w:r>
    </w:p>
    <w:p w:rsidR="00EC07E3" w:rsidRPr="00192623" w:rsidRDefault="00EC07E3" w:rsidP="0006769C">
      <w:pPr>
        <w:pStyle w:val="NoSpacing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Role of NGOs</w:t>
      </w:r>
    </w:p>
    <w:p w:rsidR="00EC07E3" w:rsidRPr="00192623" w:rsidRDefault="00EC07E3" w:rsidP="0006769C">
      <w:pPr>
        <w:pStyle w:val="NoSpacing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Human Rights education</w:t>
      </w:r>
    </w:p>
    <w:p w:rsidR="00EC07E3" w:rsidRPr="00192623" w:rsidRDefault="00EC07E3" w:rsidP="00EC0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1. Manoj Kumar Sinha, Implementation of Basic Human Rights, (Lexis Nexis)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2. Vijay Chitnis et. all., Human Rights and the Law: National and Global Perspective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3. H.O. Agarwal, Human Rights, (CLP, 2018)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4. Bhagyashree A. Deshpande, Human rights- Law and Practice, (CLP, 2017)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5. H.O. Agarwal, International Law and Human Rights (CLP, 2019)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6. Justice D M Dharmadhikari, Human Values and Human Rights (Lexis Nexis, 2016)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7. Rashee Jain, Text book on Human Rights Law and Practice (Lexis Nexis, 2016)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8. Dr. V.D. Mahajan, Jurisprudence and Legal Theory (Eastern Book Co. 2016)</w:t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9. N. V. Paranjepe, Studies in Jurisprudence &amp; Legal Theory (CLA, 2019)</w:t>
      </w: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10. Harpeet Kaur, Avtar Singh, Introduction to Jurisprudence (Lexis Nexis)</w:t>
      </w: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L127   Taxation Law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UNIT-I: General Perspective</w:t>
      </w:r>
    </w:p>
    <w:p w:rsidR="00EC07E3" w:rsidRPr="00192623" w:rsidRDefault="00EC07E3" w:rsidP="0006769C">
      <w:pPr>
        <w:pStyle w:val="NoSpacing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History of tax law in India</w:t>
      </w:r>
    </w:p>
    <w:p w:rsidR="00EC07E3" w:rsidRPr="00192623" w:rsidRDefault="00EC07E3" w:rsidP="0006769C">
      <w:pPr>
        <w:pStyle w:val="NoSpacing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Fundamental principles relating to tax laws</w:t>
      </w:r>
    </w:p>
    <w:p w:rsidR="00EC07E3" w:rsidRPr="00192623" w:rsidRDefault="00EC07E3" w:rsidP="0006769C">
      <w:pPr>
        <w:pStyle w:val="NoSpacing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Governmental financial policy, tax structure and their role in the national</w:t>
      </w:r>
    </w:p>
    <w:p w:rsidR="00EC07E3" w:rsidRPr="00192623" w:rsidRDefault="00EC07E3" w:rsidP="0006769C">
      <w:pPr>
        <w:pStyle w:val="NoSpacing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economy.</w:t>
      </w:r>
    </w:p>
    <w:p w:rsidR="00EC07E3" w:rsidRPr="00192623" w:rsidRDefault="00EC07E3" w:rsidP="0006769C">
      <w:pPr>
        <w:pStyle w:val="NoSpacing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Concept of tax:Nature and characteristics of taxes</w:t>
      </w:r>
    </w:p>
    <w:p w:rsidR="00EC07E3" w:rsidRPr="00192623" w:rsidRDefault="00EC07E3" w:rsidP="0006769C">
      <w:pPr>
        <w:pStyle w:val="NoSpacing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Distinction between:Tax and fee and Tax and cess</w:t>
      </w:r>
    </w:p>
    <w:p w:rsidR="00EC07E3" w:rsidRPr="00192623" w:rsidRDefault="00EC07E3" w:rsidP="0006769C">
      <w:pPr>
        <w:pStyle w:val="NoSpacing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Direct and indirect taxes</w:t>
      </w:r>
    </w:p>
    <w:p w:rsidR="00EC07E3" w:rsidRPr="00192623" w:rsidRDefault="00EC07E3" w:rsidP="0006769C">
      <w:pPr>
        <w:pStyle w:val="NoSpacing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 evasion and tax avoidance</w:t>
      </w:r>
    </w:p>
    <w:p w:rsidR="00EC07E3" w:rsidRPr="00192623" w:rsidRDefault="00EC07E3" w:rsidP="0006769C">
      <w:pPr>
        <w:pStyle w:val="NoSpacing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Scope of taxing powers of Parliament, state Legislature and local bodies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UNIT-II: Income Tax</w:t>
      </w:r>
    </w:p>
    <w:p w:rsidR="00EC07E3" w:rsidRPr="00192623" w:rsidRDefault="00EC07E3" w:rsidP="0006769C">
      <w:pPr>
        <w:pStyle w:val="NoSpacing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Basic Concepts:Income, Total income</w:t>
      </w:r>
    </w:p>
    <w:p w:rsidR="00EC07E3" w:rsidRPr="00192623" w:rsidRDefault="00EC07E3" w:rsidP="0006769C">
      <w:pPr>
        <w:pStyle w:val="NoSpacing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not included in total income</w:t>
      </w:r>
    </w:p>
    <w:p w:rsidR="00EC07E3" w:rsidRPr="00192623" w:rsidRDefault="00EC07E3" w:rsidP="0006769C">
      <w:pPr>
        <w:pStyle w:val="NoSpacing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Deemed income</w:t>
      </w:r>
    </w:p>
    <w:p w:rsidR="00EC07E3" w:rsidRPr="00192623" w:rsidRDefault="00EC07E3" w:rsidP="0006769C">
      <w:pPr>
        <w:pStyle w:val="NoSpacing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Clubbing of income</w:t>
      </w:r>
    </w:p>
    <w:p w:rsidR="00EC07E3" w:rsidRPr="00192623" w:rsidRDefault="00EC07E3" w:rsidP="0006769C">
      <w:pPr>
        <w:pStyle w:val="NoSpacing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Assesses</w:t>
      </w:r>
    </w:p>
    <w:p w:rsidR="00EC07E3" w:rsidRPr="00192623" w:rsidRDefault="00EC07E3" w:rsidP="0006769C">
      <w:pPr>
        <w:pStyle w:val="NoSpacing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Person</w:t>
      </w:r>
    </w:p>
    <w:p w:rsidR="00EC07E3" w:rsidRPr="00192623" w:rsidRDefault="00EC07E3" w:rsidP="0006769C">
      <w:pPr>
        <w:pStyle w:val="NoSpacing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 Planning</w:t>
      </w:r>
    </w:p>
    <w:p w:rsidR="00EC07E3" w:rsidRPr="00192623" w:rsidRDefault="00EC07E3" w:rsidP="0006769C">
      <w:pPr>
        <w:pStyle w:val="NoSpacing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Chargeable income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Unit– III: Heads of income</w:t>
      </w:r>
    </w:p>
    <w:p w:rsidR="00EC07E3" w:rsidRPr="00192623" w:rsidRDefault="00EC07E3" w:rsidP="0006769C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Salaries</w:t>
      </w:r>
    </w:p>
    <w:p w:rsidR="00EC07E3" w:rsidRPr="00192623" w:rsidRDefault="00EC07E3" w:rsidP="0006769C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from house property</w:t>
      </w:r>
    </w:p>
    <w:p w:rsidR="00EC07E3" w:rsidRPr="00192623" w:rsidRDefault="00EC07E3" w:rsidP="0006769C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from business or profession</w:t>
      </w:r>
    </w:p>
    <w:p w:rsidR="00EC07E3" w:rsidRPr="00192623" w:rsidRDefault="00EC07E3" w:rsidP="0006769C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Capital gains</w:t>
      </w:r>
    </w:p>
    <w:p w:rsidR="00EC07E3" w:rsidRPr="00192623" w:rsidRDefault="00EC07E3" w:rsidP="0006769C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from other sources</w:t>
      </w:r>
    </w:p>
    <w:p w:rsidR="00EC07E3" w:rsidRPr="00192623" w:rsidRDefault="00EC07E3" w:rsidP="0006769C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Deductions, relief and exemptions</w:t>
      </w:r>
    </w:p>
    <w:p w:rsidR="00EC07E3" w:rsidRPr="00192623" w:rsidRDefault="00EC07E3" w:rsidP="0006769C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Rate of income tax</w:t>
      </w:r>
    </w:p>
    <w:p w:rsidR="00EC07E3" w:rsidRPr="00192623" w:rsidRDefault="00EC07E3" w:rsidP="0006769C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Income Tax Authorities:Power and functions</w:t>
      </w:r>
    </w:p>
    <w:p w:rsidR="00EC07E3" w:rsidRPr="00192623" w:rsidRDefault="00EC07E3" w:rsidP="0006769C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 sanctions:</w:t>
      </w:r>
    </w:p>
    <w:p w:rsidR="00EC07E3" w:rsidRPr="00192623" w:rsidRDefault="00EC07E3" w:rsidP="0006769C">
      <w:pPr>
        <w:pStyle w:val="NoSpacing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Settlement of grievances:Authorities, powers and functions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>UNIT:</w:t>
      </w:r>
      <w:r w:rsidRPr="00192623">
        <w:rPr>
          <w:rFonts w:ascii="Times New Roman" w:hAnsi="Times New Roman" w:cs="Times New Roman"/>
          <w:sz w:val="24"/>
          <w:szCs w:val="24"/>
        </w:rPr>
        <w:t>-</w:t>
      </w:r>
      <w:r w:rsidRPr="00192623">
        <w:rPr>
          <w:rFonts w:ascii="Times New Roman" w:hAnsi="Times New Roman" w:cs="Times New Roman"/>
          <w:b/>
          <w:bCs/>
          <w:sz w:val="24"/>
          <w:szCs w:val="24"/>
        </w:rPr>
        <w:t>IV Other Tax Laws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Wealth Tax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Taxable wealth, determination of value of assets, exemptions and rate of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Wealth tax authorities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penalties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Central Sales Tax and or State Sales Tax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or purchase of goods:Meaning of sale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in the course of inter-state trade and commerce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to take place outside a state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 in the course of export or import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Charge of tax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Exemption and rebate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Sales tax authorities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penalties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Service Tax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Taxable service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Meaning and importance of service tax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Constitutional perspective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Salient provisions of the service tax law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lastRenderedPageBreak/>
        <w:t>Valuation of taxable service</w:t>
      </w:r>
    </w:p>
    <w:p w:rsidR="00EC07E3" w:rsidRPr="00192623" w:rsidRDefault="00EC07E3" w:rsidP="0006769C">
      <w:pPr>
        <w:pStyle w:val="NoSpacing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Offences and penaltie</w:t>
      </w:r>
    </w:p>
    <w:p w:rsidR="00EC07E3" w:rsidRPr="00192623" w:rsidRDefault="00EC07E3" w:rsidP="00EC07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Text Books:</w:t>
      </w:r>
    </w:p>
    <w:p w:rsidR="00EC07E3" w:rsidRPr="00192623" w:rsidRDefault="00EC07E3" w:rsidP="0006769C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Durga Das Basu, Shorter Constitution of India, LexisNexis.</w:t>
      </w:r>
    </w:p>
    <w:p w:rsidR="00EC07E3" w:rsidRPr="00192623" w:rsidRDefault="00EC07E3" w:rsidP="0006769C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Dr. SheetalKanwal, Principle of Taxation Law, A mar Law Publication's.</w:t>
      </w:r>
    </w:p>
    <w:p w:rsidR="00EC07E3" w:rsidRPr="00192623" w:rsidRDefault="00EC07E3" w:rsidP="0006769C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Samuel Blankson, A Brief History of Taxation.</w:t>
      </w:r>
    </w:p>
    <w:p w:rsidR="00EC07E3" w:rsidRPr="00192623" w:rsidRDefault="00EC07E3" w:rsidP="0006769C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Dr. V. Gaurishankar, Principles of Taxation, Wolters Kluwer India Pvt Limited.</w:t>
      </w:r>
    </w:p>
    <w:p w:rsidR="00EC07E3" w:rsidRPr="00192623" w:rsidRDefault="00EC07E3" w:rsidP="0006769C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K.N. Chaturvedi, Interpretation of Taxing Statutes, Taxmann’s 1905.</w:t>
      </w:r>
    </w:p>
    <w:p w:rsidR="00EC07E3" w:rsidRPr="00192623" w:rsidRDefault="00EC07E3" w:rsidP="0006769C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CA VirenRajani, Demystifying Tax for the Common Man , Notion Press</w:t>
      </w:r>
    </w:p>
    <w:p w:rsidR="00EC07E3" w:rsidRPr="00192623" w:rsidRDefault="00EC07E3" w:rsidP="0006769C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Dr. H.C.Mehrotra, Income Tax Law and Practice ,SahityaBhawan Publications.</w:t>
      </w:r>
    </w:p>
    <w:p w:rsidR="00EC07E3" w:rsidRPr="00192623" w:rsidRDefault="00EC07E3" w:rsidP="0006769C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Prof. Jayakumar Sithanandam , Goods and Services Tax Laws , White Falcon Publications.</w:t>
      </w:r>
    </w:p>
    <w:p w:rsidR="00EC07E3" w:rsidRPr="00192623" w:rsidRDefault="00EC07E3" w:rsidP="0006769C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B.K.Goyal, Taxation Laws , Singhal Law Publications.</w:t>
      </w:r>
    </w:p>
    <w:p w:rsidR="00EC07E3" w:rsidRPr="00192623" w:rsidRDefault="00EC07E3" w:rsidP="0006769C">
      <w:pPr>
        <w:pStyle w:val="NoSpacing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Tarun Jain, Goods and Service Tax- Constitutional Law and Policy, Eastern Book Company.</w:t>
      </w:r>
      <w:r w:rsidRPr="00192623">
        <w:rPr>
          <w:rFonts w:ascii="Times New Roman" w:hAnsi="Times New Roman" w:cs="Times New Roman"/>
          <w:sz w:val="24"/>
          <w:szCs w:val="24"/>
        </w:rPr>
        <w:tab/>
      </w: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7E3" w:rsidRPr="00192623" w:rsidRDefault="00EC07E3" w:rsidP="00EC0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775" w:rsidRDefault="00CB6775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SEMESTER X</w:t>
      </w:r>
    </w:p>
    <w:p w:rsidR="00FE79CA" w:rsidRPr="00192623" w:rsidRDefault="00FE79CA" w:rsidP="00FE79CA">
      <w:pPr>
        <w:pStyle w:val="NoSpacing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L123-C Forensic Science</w:t>
      </w:r>
    </w:p>
    <w:p w:rsidR="00FE79CA" w:rsidRPr="00192623" w:rsidRDefault="00FE79CA" w:rsidP="00FE79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:rsidR="00FE79CA" w:rsidRPr="00192623" w:rsidRDefault="00FE79CA" w:rsidP="0006769C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Definition, Scope Relevant To Subject</w:t>
      </w:r>
    </w:p>
    <w:p w:rsidR="00FE79CA" w:rsidRPr="00192623" w:rsidRDefault="00FE79CA" w:rsidP="0006769C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History of Forensic Medicine</w:t>
      </w:r>
    </w:p>
    <w:p w:rsidR="00FE79CA" w:rsidRPr="00192623" w:rsidRDefault="00FE79CA" w:rsidP="0006769C">
      <w:pPr>
        <w:pStyle w:val="ListParagraph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Need, Scope, Importance and probative value of Medical evidence in Crime Investigation</w:t>
      </w:r>
    </w:p>
    <w:p w:rsidR="00FE79CA" w:rsidRPr="00192623" w:rsidRDefault="00FE79CA" w:rsidP="00FE79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Forensic identity </w:t>
      </w:r>
    </w:p>
    <w:p w:rsidR="00FE79CA" w:rsidRPr="00192623" w:rsidRDefault="00FE79CA" w:rsidP="0006769C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Introduction, definition, types, corpus delicti</w:t>
      </w:r>
    </w:p>
    <w:p w:rsidR="00FE79CA" w:rsidRPr="00192623" w:rsidRDefault="00FE79CA" w:rsidP="0006769C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Data useful for Identification of Living and Dead</w:t>
      </w:r>
    </w:p>
    <w:p w:rsidR="00FE79CA" w:rsidRPr="00192623" w:rsidRDefault="00FE79CA" w:rsidP="0006769C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Age estimation and its medico-legal Importance</w:t>
      </w:r>
    </w:p>
    <w:p w:rsidR="00FE79CA" w:rsidRPr="00192623" w:rsidRDefault="00FE79CA" w:rsidP="0006769C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Sex determination and it’s medico-legal importance</w:t>
      </w:r>
    </w:p>
    <w:p w:rsidR="00FE79CA" w:rsidRPr="00192623" w:rsidRDefault="00FE79CA" w:rsidP="0006769C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Other methods of establishing identity:  Dactylography, Tattoo marks,</w:t>
      </w:r>
    </w:p>
    <w:p w:rsidR="00FE79CA" w:rsidRPr="00192623" w:rsidRDefault="00FE79CA" w:rsidP="0006769C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Deformities, Scars</w:t>
      </w:r>
    </w:p>
    <w:p w:rsidR="00FE79CA" w:rsidRPr="00192623" w:rsidRDefault="00FE79CA" w:rsidP="0006769C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Identification of decomposed, Mutilated bodies and skeletal remains</w:t>
      </w:r>
    </w:p>
    <w:p w:rsidR="00FE79CA" w:rsidRPr="00192623" w:rsidRDefault="00FE79CA" w:rsidP="0006769C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Medico legal aspect of DNA fingerprinting - a brief introduction</w:t>
      </w:r>
    </w:p>
    <w:p w:rsidR="00FE79CA" w:rsidRPr="00192623" w:rsidRDefault="00FE79CA" w:rsidP="0006769C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Value for evidence in crime</w:t>
      </w:r>
    </w:p>
    <w:p w:rsidR="00FE79CA" w:rsidRPr="00192623" w:rsidRDefault="00FE79CA" w:rsidP="0006769C">
      <w:pPr>
        <w:pStyle w:val="ListParagraph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Medico-legal aspect of blood and blood stains</w:t>
      </w:r>
    </w:p>
    <w:p w:rsidR="00FE79CA" w:rsidRPr="00192623" w:rsidRDefault="00FE79CA" w:rsidP="00FE79CA">
      <w:pPr>
        <w:tabs>
          <w:tab w:val="left" w:pos="4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Unit-III: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>Thanatology</w:t>
      </w:r>
    </w:p>
    <w:p w:rsidR="00FE79CA" w:rsidRPr="00192623" w:rsidRDefault="00FE79CA" w:rsidP="0006769C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Definition and concept of death, Brainstem Death in relation to Organ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br/>
        <w:t>Transplantation</w:t>
      </w:r>
    </w:p>
    <w:p w:rsidR="00FE79CA" w:rsidRPr="00192623" w:rsidRDefault="00FE79CA" w:rsidP="0006769C">
      <w:pPr>
        <w:pStyle w:val="ListParagraph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Causes of sudden Natural deaths</w:t>
      </w:r>
    </w:p>
    <w:p w:rsidR="00FE79CA" w:rsidRPr="00192623" w:rsidRDefault="00FE79CA" w:rsidP="0006769C">
      <w:pPr>
        <w:pStyle w:val="ListParagraph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Changes after death, Cooling, Hypostasis, Changes in eye, Muscle changes,</w:t>
      </w:r>
      <w:r w:rsidRPr="00192623">
        <w:rPr>
          <w:rFonts w:ascii="Times New Roman" w:eastAsia="Times New Roman" w:hAnsi="Times New Roman" w:cs="Times New Roman"/>
          <w:sz w:val="24"/>
          <w:szCs w:val="24"/>
        </w:rPr>
        <w:br/>
        <w:t>Putrefaction, Adipocere, Mummification, Estimation of time since death</w:t>
      </w:r>
    </w:p>
    <w:p w:rsidR="00FE79CA" w:rsidRPr="00192623" w:rsidRDefault="00FE79CA" w:rsidP="0006769C">
      <w:pPr>
        <w:pStyle w:val="ListParagraph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Presumption of death and survivorship, disposal and preservation of dead bodies</w:t>
      </w:r>
    </w:p>
    <w:p w:rsidR="00FE79CA" w:rsidRPr="00192623" w:rsidRDefault="00FE79CA" w:rsidP="0006769C">
      <w:pPr>
        <w:pStyle w:val="ListParagraph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Medico-legal autopsy, Objectives, Facilities, Rules and Basic techniques, Proforma for reporting medico-legal autopsy</w:t>
      </w:r>
    </w:p>
    <w:p w:rsidR="00FE79CA" w:rsidRPr="00192623" w:rsidRDefault="00FE79CA" w:rsidP="0006769C">
      <w:pPr>
        <w:pStyle w:val="ListParagraph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Exhumation, examination of mutilated remains, Obscure autopsy and post-mortem, artifacts</w:t>
      </w:r>
    </w:p>
    <w:p w:rsidR="00FE79CA" w:rsidRPr="00192623" w:rsidRDefault="00FE79CA" w:rsidP="00FE79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</w:rPr>
        <w:t xml:space="preserve">Unit-IV: </w:t>
      </w:r>
      <w:r w:rsidRPr="00192623">
        <w:rPr>
          <w:rFonts w:ascii="Times New Roman" w:eastAsia="Times New Roman" w:hAnsi="Times New Roman" w:cs="Times New Roman"/>
          <w:b/>
          <w:bCs/>
          <w:sz w:val="24"/>
          <w:szCs w:val="24"/>
        </w:rPr>
        <w:t>Trauma</w:t>
      </w:r>
    </w:p>
    <w:p w:rsidR="00FE79CA" w:rsidRPr="00192623" w:rsidRDefault="00FE79CA" w:rsidP="0006769C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Definition and classification of injuries</w:t>
      </w:r>
    </w:p>
    <w:p w:rsidR="00FE79CA" w:rsidRPr="00192623" w:rsidRDefault="00FE79CA" w:rsidP="0006769C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Blunt force Trauma : Abrasions, Contusions and Lacerations</w:t>
      </w:r>
    </w:p>
    <w:p w:rsidR="00FE79CA" w:rsidRPr="00192623" w:rsidRDefault="00FE79CA" w:rsidP="0006769C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Sharp force Trauma : Incised, Stab and Chop wounds</w:t>
      </w:r>
    </w:p>
    <w:p w:rsidR="00FE79CA" w:rsidRPr="00192623" w:rsidRDefault="00FE79CA" w:rsidP="0006769C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Physical methods of Torture and their identification</w:t>
      </w:r>
    </w:p>
    <w:p w:rsidR="00FE79CA" w:rsidRPr="00192623" w:rsidRDefault="00FE79CA" w:rsidP="0006769C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Firearm injuries and Explosive injuries and Basics of Firearms</w:t>
      </w:r>
    </w:p>
    <w:p w:rsidR="00FE79CA" w:rsidRPr="00192623" w:rsidRDefault="00FE79CA" w:rsidP="0006769C">
      <w:pPr>
        <w:pStyle w:val="ListParagraph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Complications and causes of death due to injury.</w:t>
      </w:r>
    </w:p>
    <w:p w:rsidR="00FE79CA" w:rsidRPr="00192623" w:rsidRDefault="00FE79CA" w:rsidP="00FE79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Readings: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1. Russell S. Fisher &amp; Charles S.Petty: Forensic Pathology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2. Keith Simpson: Forensic Medicine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3. Jurgen Ludwig: Current Methods of autopsy practice.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4. Gradwohl – Legal Medicine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5. A Doctors Guide to Court – Simpson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6. Polson C.J. : The essentials of Forensic Medicine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7. Adelson, L.: The Pathology of Homicide.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8. Atlas of Legal Medicine (TomroWatonbe)</w:t>
      </w:r>
    </w:p>
    <w:p w:rsidR="00FE79CA" w:rsidRPr="00192623" w:rsidRDefault="00FE79CA" w:rsidP="00FE79C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2623">
        <w:rPr>
          <w:rFonts w:ascii="Times New Roman" w:eastAsia="Times New Roman" w:hAnsi="Times New Roman" w:cs="Times New Roman"/>
          <w:sz w:val="24"/>
          <w:szCs w:val="24"/>
        </w:rPr>
        <w:t>9. Sptiz, W.U. &amp; Fisher, R.S.: Medico-legal Investigation of Death.</w:t>
      </w: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79CA" w:rsidRPr="00192623" w:rsidRDefault="00FE79CA" w:rsidP="00FE79CA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L129 Moot court exercise and Internship</w:t>
      </w:r>
    </w:p>
    <w:p w:rsidR="00FE79CA" w:rsidRDefault="00FE79CA" w:rsidP="0006769C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Every student may be required to do at least one moot court in a year. </w:t>
      </w:r>
    </w:p>
    <w:p w:rsidR="00FE79CA" w:rsidRDefault="00FE79CA" w:rsidP="0006769C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92623">
        <w:rPr>
          <w:rFonts w:ascii="Times New Roman" w:hAnsi="Times New Roman" w:cs="Times New Roman"/>
          <w:sz w:val="24"/>
          <w:szCs w:val="24"/>
        </w:rPr>
        <w:t>he moot court work will be on assigned problem.</w:t>
      </w:r>
    </w:p>
    <w:p w:rsidR="00FE79CA" w:rsidRPr="00192623" w:rsidRDefault="00FE79CA" w:rsidP="0006769C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Observance of Trial in one case, either Civil or Criminal.</w:t>
      </w:r>
    </w:p>
    <w:p w:rsidR="00FE79CA" w:rsidRDefault="00FE79CA" w:rsidP="0006769C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Students may be required to attend one trial in the course of the last year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623">
        <w:rPr>
          <w:rFonts w:ascii="Times New Roman" w:hAnsi="Times New Roman" w:cs="Times New Roman"/>
          <w:sz w:val="24"/>
          <w:szCs w:val="24"/>
        </w:rPr>
        <w:t xml:space="preserve">studies. </w:t>
      </w:r>
    </w:p>
    <w:p w:rsidR="00FE79CA" w:rsidRPr="00192623" w:rsidRDefault="00FE79CA" w:rsidP="0006769C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They will maintain a record and enter the various steps observed during their attendance on different days in the court assignment.</w:t>
      </w:r>
    </w:p>
    <w:p w:rsidR="00FE79CA" w:rsidRPr="00192623" w:rsidRDefault="00FE79CA" w:rsidP="0006769C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Interviewing techniques and Pre-trial preparations and Internship diary.</w:t>
      </w:r>
    </w:p>
    <w:p w:rsidR="00FE79CA" w:rsidRDefault="00FE79CA" w:rsidP="0006769C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 xml:space="preserve"> Each student will observe one interviewing session of clients at the Lawyer's Office/Legal Aid Office and record the proceedings in a diary. </w:t>
      </w:r>
    </w:p>
    <w:p w:rsidR="00FE79CA" w:rsidRPr="00192623" w:rsidRDefault="00FE79CA" w:rsidP="0006769C">
      <w:pPr>
        <w:pStyle w:val="NoSpacing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23">
        <w:rPr>
          <w:rFonts w:ascii="Times New Roman" w:hAnsi="Times New Roman" w:cs="Times New Roman"/>
          <w:sz w:val="24"/>
          <w:szCs w:val="24"/>
        </w:rPr>
        <w:t>Each student will further observe the preparation of documents and court papers by the Advocate and the procedure for the filing of the suit/petition.</w:t>
      </w: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9CA" w:rsidRPr="00192623" w:rsidRDefault="00FE79CA" w:rsidP="00FE79CA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 Dissertation</w:t>
      </w:r>
    </w:p>
    <w:p w:rsidR="00FE79CA" w:rsidRPr="00192623" w:rsidRDefault="00FE79CA" w:rsidP="00FE79CA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>L1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192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Viva-Voce</w:t>
      </w:r>
    </w:p>
    <w:p w:rsidR="00FE79CA" w:rsidRDefault="00FE79CA" w:rsidP="00FE79C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E3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07E3" w:rsidRPr="00012D15" w:rsidRDefault="00EC07E3" w:rsidP="00EC07E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C07E3" w:rsidRPr="00012D15" w:rsidSect="00904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9C" w:rsidRDefault="0006769C" w:rsidP="00DA170F">
      <w:pPr>
        <w:spacing w:after="0" w:line="240" w:lineRule="auto"/>
      </w:pPr>
      <w:r>
        <w:separator/>
      </w:r>
    </w:p>
  </w:endnote>
  <w:endnote w:type="continuationSeparator" w:id="0">
    <w:p w:rsidR="0006769C" w:rsidRDefault="0006769C" w:rsidP="00DA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9C" w:rsidRDefault="0006769C" w:rsidP="00DA170F">
      <w:pPr>
        <w:spacing w:after="0" w:line="240" w:lineRule="auto"/>
      </w:pPr>
      <w:r>
        <w:separator/>
      </w:r>
    </w:p>
  </w:footnote>
  <w:footnote w:type="continuationSeparator" w:id="0">
    <w:p w:rsidR="0006769C" w:rsidRDefault="0006769C" w:rsidP="00DA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F0"/>
    <w:multiLevelType w:val="hybridMultilevel"/>
    <w:tmpl w:val="8068A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3229"/>
    <w:multiLevelType w:val="hybridMultilevel"/>
    <w:tmpl w:val="35684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66981"/>
    <w:multiLevelType w:val="hybridMultilevel"/>
    <w:tmpl w:val="9E549254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40B3"/>
    <w:multiLevelType w:val="hybridMultilevel"/>
    <w:tmpl w:val="B95ED03E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1138F"/>
    <w:multiLevelType w:val="hybridMultilevel"/>
    <w:tmpl w:val="017E77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165C4"/>
    <w:multiLevelType w:val="hybridMultilevel"/>
    <w:tmpl w:val="CED20D4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5E25DE1"/>
    <w:multiLevelType w:val="hybridMultilevel"/>
    <w:tmpl w:val="793684B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050CA"/>
    <w:multiLevelType w:val="hybridMultilevel"/>
    <w:tmpl w:val="9F32E022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352B5"/>
    <w:multiLevelType w:val="hybridMultilevel"/>
    <w:tmpl w:val="481E2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05B34"/>
    <w:multiLevelType w:val="hybridMultilevel"/>
    <w:tmpl w:val="2FBC9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A7929"/>
    <w:multiLevelType w:val="hybridMultilevel"/>
    <w:tmpl w:val="4DD8C0FE"/>
    <w:lvl w:ilvl="0" w:tplc="5F0E14AE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DD3D7A"/>
    <w:multiLevelType w:val="hybridMultilevel"/>
    <w:tmpl w:val="79CAB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82024"/>
    <w:multiLevelType w:val="hybridMultilevel"/>
    <w:tmpl w:val="D6865180"/>
    <w:lvl w:ilvl="0" w:tplc="31CCA9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53F8E"/>
    <w:multiLevelType w:val="multilevel"/>
    <w:tmpl w:val="ABB25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0A2A2DF7"/>
    <w:multiLevelType w:val="hybridMultilevel"/>
    <w:tmpl w:val="51C45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E45A7"/>
    <w:multiLevelType w:val="hybridMultilevel"/>
    <w:tmpl w:val="A59AA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D6855"/>
    <w:multiLevelType w:val="hybridMultilevel"/>
    <w:tmpl w:val="C7E4095C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381D2A"/>
    <w:multiLevelType w:val="hybridMultilevel"/>
    <w:tmpl w:val="01D22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491AD4"/>
    <w:multiLevelType w:val="hybridMultilevel"/>
    <w:tmpl w:val="E220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20502"/>
    <w:multiLevelType w:val="multilevel"/>
    <w:tmpl w:val="1FF8AF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0D010D4B"/>
    <w:multiLevelType w:val="hybridMultilevel"/>
    <w:tmpl w:val="53762A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9E45FF"/>
    <w:multiLevelType w:val="hybridMultilevel"/>
    <w:tmpl w:val="AFF4C88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B84CAC">
      <w:numFmt w:val="bullet"/>
      <w:lvlText w:val="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FD80AD1"/>
    <w:multiLevelType w:val="hybridMultilevel"/>
    <w:tmpl w:val="083423CA"/>
    <w:lvl w:ilvl="0" w:tplc="620252C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E50503"/>
    <w:multiLevelType w:val="hybridMultilevel"/>
    <w:tmpl w:val="0A1C4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3913CF"/>
    <w:multiLevelType w:val="hybridMultilevel"/>
    <w:tmpl w:val="2026CBB4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1B5F67"/>
    <w:multiLevelType w:val="hybridMultilevel"/>
    <w:tmpl w:val="6D62D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3F4F2F"/>
    <w:multiLevelType w:val="hybridMultilevel"/>
    <w:tmpl w:val="074EA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B15B53"/>
    <w:multiLevelType w:val="hybridMultilevel"/>
    <w:tmpl w:val="9F0040CA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BA3EB4"/>
    <w:multiLevelType w:val="hybridMultilevel"/>
    <w:tmpl w:val="8DE63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A328A6"/>
    <w:multiLevelType w:val="hybridMultilevel"/>
    <w:tmpl w:val="68005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E47BC"/>
    <w:multiLevelType w:val="hybridMultilevel"/>
    <w:tmpl w:val="6F70A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CD2B40"/>
    <w:multiLevelType w:val="multilevel"/>
    <w:tmpl w:val="0A7EF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4D27C60"/>
    <w:multiLevelType w:val="hybridMultilevel"/>
    <w:tmpl w:val="03B0B59E"/>
    <w:lvl w:ilvl="0" w:tplc="80BC0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4D86791"/>
    <w:multiLevelType w:val="multilevel"/>
    <w:tmpl w:val="65723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14DA1796"/>
    <w:multiLevelType w:val="hybridMultilevel"/>
    <w:tmpl w:val="B7FA9A30"/>
    <w:lvl w:ilvl="0" w:tplc="CC36EA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576088"/>
    <w:multiLevelType w:val="hybridMultilevel"/>
    <w:tmpl w:val="0C8CA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923451"/>
    <w:multiLevelType w:val="hybridMultilevel"/>
    <w:tmpl w:val="A4748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BA2AE6"/>
    <w:multiLevelType w:val="hybridMultilevel"/>
    <w:tmpl w:val="BA549B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F33BDE"/>
    <w:multiLevelType w:val="hybridMultilevel"/>
    <w:tmpl w:val="FC1E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230314"/>
    <w:multiLevelType w:val="hybridMultilevel"/>
    <w:tmpl w:val="75FCBB3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543A6C"/>
    <w:multiLevelType w:val="multilevel"/>
    <w:tmpl w:val="9BB4C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16C64F28"/>
    <w:multiLevelType w:val="hybridMultilevel"/>
    <w:tmpl w:val="8D104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500E61"/>
    <w:multiLevelType w:val="hybridMultilevel"/>
    <w:tmpl w:val="C72C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9B4511"/>
    <w:multiLevelType w:val="hybridMultilevel"/>
    <w:tmpl w:val="7F0EC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227877"/>
    <w:multiLevelType w:val="hybridMultilevel"/>
    <w:tmpl w:val="63506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0F0182"/>
    <w:multiLevelType w:val="multilevel"/>
    <w:tmpl w:val="E8D01A38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1A0E32F1"/>
    <w:multiLevelType w:val="hybridMultilevel"/>
    <w:tmpl w:val="2CECB3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1B36E4"/>
    <w:multiLevelType w:val="hybridMultilevel"/>
    <w:tmpl w:val="29BC90C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1BE9741F"/>
    <w:multiLevelType w:val="hybridMultilevel"/>
    <w:tmpl w:val="33CEC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0E0B9A"/>
    <w:multiLevelType w:val="hybridMultilevel"/>
    <w:tmpl w:val="87F2D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BD3623"/>
    <w:multiLevelType w:val="hybridMultilevel"/>
    <w:tmpl w:val="2452CC12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4C2F54"/>
    <w:multiLevelType w:val="hybridMultilevel"/>
    <w:tmpl w:val="F1643EC8"/>
    <w:lvl w:ilvl="0" w:tplc="90E674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D99250F"/>
    <w:multiLevelType w:val="hybridMultilevel"/>
    <w:tmpl w:val="9E6ABBEC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E24898"/>
    <w:multiLevelType w:val="hybridMultilevel"/>
    <w:tmpl w:val="8490E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1A402D"/>
    <w:multiLevelType w:val="hybridMultilevel"/>
    <w:tmpl w:val="C494163E"/>
    <w:lvl w:ilvl="0" w:tplc="9FD66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0D823FD"/>
    <w:multiLevelType w:val="hybridMultilevel"/>
    <w:tmpl w:val="A254FC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3516B2"/>
    <w:multiLevelType w:val="hybridMultilevel"/>
    <w:tmpl w:val="B2C82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136469B"/>
    <w:multiLevelType w:val="hybridMultilevel"/>
    <w:tmpl w:val="E96A3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19D4D87"/>
    <w:multiLevelType w:val="multilevel"/>
    <w:tmpl w:val="352E9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227528B9"/>
    <w:multiLevelType w:val="hybridMultilevel"/>
    <w:tmpl w:val="09125046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B9526A"/>
    <w:multiLevelType w:val="hybridMultilevel"/>
    <w:tmpl w:val="53AC7B82"/>
    <w:lvl w:ilvl="0" w:tplc="90E674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E441A3"/>
    <w:multiLevelType w:val="hybridMultilevel"/>
    <w:tmpl w:val="51B06170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575F4B"/>
    <w:multiLevelType w:val="multilevel"/>
    <w:tmpl w:val="0624E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24D00526"/>
    <w:multiLevelType w:val="hybridMultilevel"/>
    <w:tmpl w:val="568EDA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817355"/>
    <w:multiLevelType w:val="hybridMultilevel"/>
    <w:tmpl w:val="5D62CBB2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4E80F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E87C0C"/>
    <w:multiLevelType w:val="hybridMultilevel"/>
    <w:tmpl w:val="FC1AFB2E"/>
    <w:lvl w:ilvl="0" w:tplc="0409000F">
      <w:start w:val="1"/>
      <w:numFmt w:val="decimal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2B3025"/>
    <w:multiLevelType w:val="hybridMultilevel"/>
    <w:tmpl w:val="EB666572"/>
    <w:lvl w:ilvl="0" w:tplc="51743674">
      <w:start w:val="1"/>
      <w:numFmt w:val="low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2575D8"/>
    <w:multiLevelType w:val="hybridMultilevel"/>
    <w:tmpl w:val="56BE0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E744421"/>
    <w:multiLevelType w:val="hybridMultilevel"/>
    <w:tmpl w:val="F3EAF874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CE4403"/>
    <w:multiLevelType w:val="hybridMultilevel"/>
    <w:tmpl w:val="F74A6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824CC9"/>
    <w:multiLevelType w:val="hybridMultilevel"/>
    <w:tmpl w:val="D26051AE"/>
    <w:lvl w:ilvl="0" w:tplc="D37836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8E590A"/>
    <w:multiLevelType w:val="hybridMultilevel"/>
    <w:tmpl w:val="61268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1E853E0"/>
    <w:multiLevelType w:val="hybridMultilevel"/>
    <w:tmpl w:val="F08E0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1EC5E34"/>
    <w:multiLevelType w:val="hybridMultilevel"/>
    <w:tmpl w:val="7DAC9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313B34"/>
    <w:multiLevelType w:val="hybridMultilevel"/>
    <w:tmpl w:val="0AD87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3C12992"/>
    <w:multiLevelType w:val="hybridMultilevel"/>
    <w:tmpl w:val="1346A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22388F"/>
    <w:multiLevelType w:val="hybridMultilevel"/>
    <w:tmpl w:val="E6BA101A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62437B"/>
    <w:multiLevelType w:val="hybridMultilevel"/>
    <w:tmpl w:val="2D40476E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5025E47"/>
    <w:multiLevelType w:val="multilevel"/>
    <w:tmpl w:val="4DAA0B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>
    <w:nsid w:val="35C513F1"/>
    <w:multiLevelType w:val="hybridMultilevel"/>
    <w:tmpl w:val="5E208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DA178F"/>
    <w:multiLevelType w:val="hybridMultilevel"/>
    <w:tmpl w:val="0B2E34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307F6F"/>
    <w:multiLevelType w:val="hybridMultilevel"/>
    <w:tmpl w:val="7A40835C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3B22CC"/>
    <w:multiLevelType w:val="hybridMultilevel"/>
    <w:tmpl w:val="AC4EC454"/>
    <w:lvl w:ilvl="0" w:tplc="82600A6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1371EA"/>
    <w:multiLevelType w:val="multilevel"/>
    <w:tmpl w:val="57BE8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38FC51BC"/>
    <w:multiLevelType w:val="hybridMultilevel"/>
    <w:tmpl w:val="C6F6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99845AD"/>
    <w:multiLevelType w:val="hybridMultilevel"/>
    <w:tmpl w:val="6E08C474"/>
    <w:lvl w:ilvl="0" w:tplc="18F4B5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9A0B24"/>
    <w:multiLevelType w:val="multilevel"/>
    <w:tmpl w:val="2716C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7">
    <w:nsid w:val="3B1F4B8D"/>
    <w:multiLevelType w:val="hybridMultilevel"/>
    <w:tmpl w:val="2C36618A"/>
    <w:lvl w:ilvl="0" w:tplc="7D2EB9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B892909"/>
    <w:multiLevelType w:val="hybridMultilevel"/>
    <w:tmpl w:val="F00C8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BE466A0"/>
    <w:multiLevelType w:val="hybridMultilevel"/>
    <w:tmpl w:val="A268F22C"/>
    <w:lvl w:ilvl="0" w:tplc="10B427C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C304AFF"/>
    <w:multiLevelType w:val="hybridMultilevel"/>
    <w:tmpl w:val="AF527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C967D24"/>
    <w:multiLevelType w:val="hybridMultilevel"/>
    <w:tmpl w:val="36864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0E145A"/>
    <w:multiLevelType w:val="hybridMultilevel"/>
    <w:tmpl w:val="8632C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C712EE"/>
    <w:multiLevelType w:val="hybridMultilevel"/>
    <w:tmpl w:val="B3983E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06D52B1"/>
    <w:multiLevelType w:val="hybridMultilevel"/>
    <w:tmpl w:val="535EC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802AE6"/>
    <w:multiLevelType w:val="hybridMultilevel"/>
    <w:tmpl w:val="DBCE2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836BDD"/>
    <w:multiLevelType w:val="hybridMultilevel"/>
    <w:tmpl w:val="D9C4B780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903197"/>
    <w:multiLevelType w:val="hybridMultilevel"/>
    <w:tmpl w:val="71CC1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3A00510"/>
    <w:multiLevelType w:val="hybridMultilevel"/>
    <w:tmpl w:val="CD085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413316"/>
    <w:multiLevelType w:val="multilevel"/>
    <w:tmpl w:val="79AE80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>
    <w:nsid w:val="45FC175C"/>
    <w:multiLevelType w:val="hybridMultilevel"/>
    <w:tmpl w:val="ADBA6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271BB9"/>
    <w:multiLevelType w:val="hybridMultilevel"/>
    <w:tmpl w:val="96E8E76C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A903E2"/>
    <w:multiLevelType w:val="hybridMultilevel"/>
    <w:tmpl w:val="475E7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033CD4"/>
    <w:multiLevelType w:val="hybridMultilevel"/>
    <w:tmpl w:val="BAD86AE8"/>
    <w:lvl w:ilvl="0" w:tplc="DC1EFB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E6D15"/>
    <w:multiLevelType w:val="hybridMultilevel"/>
    <w:tmpl w:val="F7643902"/>
    <w:lvl w:ilvl="0" w:tplc="D382DFC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CB33FE6"/>
    <w:multiLevelType w:val="hybridMultilevel"/>
    <w:tmpl w:val="33688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09664A"/>
    <w:multiLevelType w:val="hybridMultilevel"/>
    <w:tmpl w:val="EB46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995B1C"/>
    <w:multiLevelType w:val="hybridMultilevel"/>
    <w:tmpl w:val="22487028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CD280F"/>
    <w:multiLevelType w:val="hybridMultilevel"/>
    <w:tmpl w:val="40A8D2FA"/>
    <w:lvl w:ilvl="0" w:tplc="6A2488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6E3DA8"/>
    <w:multiLevelType w:val="hybridMultilevel"/>
    <w:tmpl w:val="1A384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B77C8A"/>
    <w:multiLevelType w:val="hybridMultilevel"/>
    <w:tmpl w:val="9FF61CBC"/>
    <w:lvl w:ilvl="0" w:tplc="7974F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2D20E6C"/>
    <w:multiLevelType w:val="hybridMultilevel"/>
    <w:tmpl w:val="D3E6DE7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>
    <w:nsid w:val="557C4E90"/>
    <w:multiLevelType w:val="hybridMultilevel"/>
    <w:tmpl w:val="850C9C54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8E20DA"/>
    <w:multiLevelType w:val="hybridMultilevel"/>
    <w:tmpl w:val="27F2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C729AE"/>
    <w:multiLevelType w:val="hybridMultilevel"/>
    <w:tmpl w:val="754C7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4810BE"/>
    <w:multiLevelType w:val="hybridMultilevel"/>
    <w:tmpl w:val="2E20F57E"/>
    <w:lvl w:ilvl="0" w:tplc="CC36EA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C12D0A"/>
    <w:multiLevelType w:val="hybridMultilevel"/>
    <w:tmpl w:val="303E0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097334"/>
    <w:multiLevelType w:val="hybridMultilevel"/>
    <w:tmpl w:val="BD32B41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>
    <w:nsid w:val="596E266C"/>
    <w:multiLevelType w:val="hybridMultilevel"/>
    <w:tmpl w:val="04A8FC66"/>
    <w:lvl w:ilvl="0" w:tplc="5B36880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BA62B0F"/>
    <w:multiLevelType w:val="hybridMultilevel"/>
    <w:tmpl w:val="1A30189E"/>
    <w:lvl w:ilvl="0" w:tplc="C9CE8DC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BB869C5"/>
    <w:multiLevelType w:val="hybridMultilevel"/>
    <w:tmpl w:val="011AB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C5F7504"/>
    <w:multiLevelType w:val="hybridMultilevel"/>
    <w:tmpl w:val="F1583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57178C"/>
    <w:multiLevelType w:val="hybridMultilevel"/>
    <w:tmpl w:val="20BA024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682E85"/>
    <w:multiLevelType w:val="hybridMultilevel"/>
    <w:tmpl w:val="E758C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8B64C8"/>
    <w:multiLevelType w:val="hybridMultilevel"/>
    <w:tmpl w:val="193C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CD420D"/>
    <w:multiLevelType w:val="hybridMultilevel"/>
    <w:tmpl w:val="5A9ED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5B151A"/>
    <w:multiLevelType w:val="hybridMultilevel"/>
    <w:tmpl w:val="5D88A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7A38DA"/>
    <w:multiLevelType w:val="hybridMultilevel"/>
    <w:tmpl w:val="9C8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9A71D6"/>
    <w:multiLevelType w:val="hybridMultilevel"/>
    <w:tmpl w:val="C53C3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74A39"/>
    <w:multiLevelType w:val="hybridMultilevel"/>
    <w:tmpl w:val="4F04B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6621D2"/>
    <w:multiLevelType w:val="hybridMultilevel"/>
    <w:tmpl w:val="C512F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71C0B"/>
    <w:multiLevelType w:val="hybridMultilevel"/>
    <w:tmpl w:val="CB0AD15E"/>
    <w:lvl w:ilvl="0" w:tplc="B4443B8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0AB4904"/>
    <w:multiLevelType w:val="hybridMultilevel"/>
    <w:tmpl w:val="E904D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C94C85"/>
    <w:multiLevelType w:val="multilevel"/>
    <w:tmpl w:val="B90A398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>
    <w:nsid w:val="625B073F"/>
    <w:multiLevelType w:val="hybridMultilevel"/>
    <w:tmpl w:val="3BCC8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6B589C"/>
    <w:multiLevelType w:val="hybridMultilevel"/>
    <w:tmpl w:val="3746E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981264"/>
    <w:multiLevelType w:val="hybridMultilevel"/>
    <w:tmpl w:val="7C542436"/>
    <w:lvl w:ilvl="0" w:tplc="90E674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7F0C2B"/>
    <w:multiLevelType w:val="hybridMultilevel"/>
    <w:tmpl w:val="3CC0DD18"/>
    <w:lvl w:ilvl="0" w:tplc="64AC6F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9556B8"/>
    <w:multiLevelType w:val="hybridMultilevel"/>
    <w:tmpl w:val="2DD4A1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6DE1077"/>
    <w:multiLevelType w:val="hybridMultilevel"/>
    <w:tmpl w:val="A2808A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7F44CF3"/>
    <w:multiLevelType w:val="hybridMultilevel"/>
    <w:tmpl w:val="870C6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8456D8A"/>
    <w:multiLevelType w:val="hybridMultilevel"/>
    <w:tmpl w:val="EA4033E8"/>
    <w:lvl w:ilvl="0" w:tplc="9E1C2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946651D"/>
    <w:multiLevelType w:val="hybridMultilevel"/>
    <w:tmpl w:val="8E46B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DC622B"/>
    <w:multiLevelType w:val="hybridMultilevel"/>
    <w:tmpl w:val="94888A96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C6E17C4"/>
    <w:multiLevelType w:val="hybridMultilevel"/>
    <w:tmpl w:val="758E3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C8A4B52"/>
    <w:multiLevelType w:val="hybridMultilevel"/>
    <w:tmpl w:val="2FBA6B2A"/>
    <w:lvl w:ilvl="0" w:tplc="B49C65E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D8E3389"/>
    <w:multiLevelType w:val="hybridMultilevel"/>
    <w:tmpl w:val="8BA25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D965409"/>
    <w:multiLevelType w:val="hybridMultilevel"/>
    <w:tmpl w:val="EE58543A"/>
    <w:lvl w:ilvl="0" w:tplc="0BC2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E806BD8"/>
    <w:multiLevelType w:val="hybridMultilevel"/>
    <w:tmpl w:val="69626618"/>
    <w:lvl w:ilvl="0" w:tplc="4C34FC5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069" w:hanging="360"/>
      </w:pPr>
    </w:lvl>
    <w:lvl w:ilvl="2" w:tplc="470E767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6EE51BE8"/>
    <w:multiLevelType w:val="hybridMultilevel"/>
    <w:tmpl w:val="89BC7A60"/>
    <w:lvl w:ilvl="0" w:tplc="01A8EB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FF44545"/>
    <w:multiLevelType w:val="hybridMultilevel"/>
    <w:tmpl w:val="35A69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004069E"/>
    <w:multiLevelType w:val="hybridMultilevel"/>
    <w:tmpl w:val="8A6E4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082D01"/>
    <w:multiLevelType w:val="hybridMultilevel"/>
    <w:tmpl w:val="64CA27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0431AA6"/>
    <w:multiLevelType w:val="hybridMultilevel"/>
    <w:tmpl w:val="F604B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1104309"/>
    <w:multiLevelType w:val="hybridMultilevel"/>
    <w:tmpl w:val="D3700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19B0A47"/>
    <w:multiLevelType w:val="hybridMultilevel"/>
    <w:tmpl w:val="DF72D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1F756A7"/>
    <w:multiLevelType w:val="hybridMultilevel"/>
    <w:tmpl w:val="4E86B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23D5A5B"/>
    <w:multiLevelType w:val="hybridMultilevel"/>
    <w:tmpl w:val="351E2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3444A19"/>
    <w:multiLevelType w:val="hybridMultilevel"/>
    <w:tmpl w:val="C1881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40819A9"/>
    <w:multiLevelType w:val="hybridMultilevel"/>
    <w:tmpl w:val="2DE4D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40D6266"/>
    <w:multiLevelType w:val="hybridMultilevel"/>
    <w:tmpl w:val="5B5E9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54D4DD0"/>
    <w:multiLevelType w:val="hybridMultilevel"/>
    <w:tmpl w:val="726C0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5BE4CC5"/>
    <w:multiLevelType w:val="hybridMultilevel"/>
    <w:tmpl w:val="B8BEC34C"/>
    <w:lvl w:ilvl="0" w:tplc="A7FE27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75C72AAF"/>
    <w:multiLevelType w:val="hybridMultilevel"/>
    <w:tmpl w:val="6E4E1224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5DD5E2A"/>
    <w:multiLevelType w:val="multilevel"/>
    <w:tmpl w:val="701C48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>
    <w:nsid w:val="761C54A8"/>
    <w:multiLevelType w:val="hybridMultilevel"/>
    <w:tmpl w:val="94888A96"/>
    <w:lvl w:ilvl="0" w:tplc="01A8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71E150C"/>
    <w:multiLevelType w:val="hybridMultilevel"/>
    <w:tmpl w:val="68621060"/>
    <w:lvl w:ilvl="0" w:tplc="0680A9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76534FE"/>
    <w:multiLevelType w:val="hybridMultilevel"/>
    <w:tmpl w:val="43B26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8620D05"/>
    <w:multiLevelType w:val="hybridMultilevel"/>
    <w:tmpl w:val="BE845742"/>
    <w:lvl w:ilvl="0" w:tplc="CE2AC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78791D3E"/>
    <w:multiLevelType w:val="hybridMultilevel"/>
    <w:tmpl w:val="C55A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6A118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89F469A"/>
    <w:multiLevelType w:val="hybridMultilevel"/>
    <w:tmpl w:val="B7108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91312AD"/>
    <w:multiLevelType w:val="multilevel"/>
    <w:tmpl w:val="28383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2">
    <w:nsid w:val="7923797A"/>
    <w:multiLevelType w:val="hybridMultilevel"/>
    <w:tmpl w:val="478AF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F5824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980046E"/>
    <w:multiLevelType w:val="hybridMultilevel"/>
    <w:tmpl w:val="4652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98649F8"/>
    <w:multiLevelType w:val="hybridMultilevel"/>
    <w:tmpl w:val="DC787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AC41717"/>
    <w:multiLevelType w:val="hybridMultilevel"/>
    <w:tmpl w:val="1AA0F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B28773B"/>
    <w:multiLevelType w:val="hybridMultilevel"/>
    <w:tmpl w:val="69209032"/>
    <w:lvl w:ilvl="0" w:tplc="47A8440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B9427D8"/>
    <w:multiLevelType w:val="hybridMultilevel"/>
    <w:tmpl w:val="92903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270E31"/>
    <w:multiLevelType w:val="hybridMultilevel"/>
    <w:tmpl w:val="40D80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D504C2A"/>
    <w:multiLevelType w:val="hybridMultilevel"/>
    <w:tmpl w:val="58A65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FE256BB"/>
    <w:multiLevelType w:val="hybridMultilevel"/>
    <w:tmpl w:val="1B90BE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32"/>
  </w:num>
  <w:num w:numId="3">
    <w:abstractNumId w:val="141"/>
  </w:num>
  <w:num w:numId="4">
    <w:abstractNumId w:val="47"/>
  </w:num>
  <w:num w:numId="5">
    <w:abstractNumId w:val="5"/>
  </w:num>
  <w:num w:numId="6">
    <w:abstractNumId w:val="10"/>
  </w:num>
  <w:num w:numId="7">
    <w:abstractNumId w:val="117"/>
  </w:num>
  <w:num w:numId="8">
    <w:abstractNumId w:val="111"/>
  </w:num>
  <w:num w:numId="9">
    <w:abstractNumId w:val="21"/>
  </w:num>
  <w:num w:numId="10">
    <w:abstractNumId w:val="54"/>
  </w:num>
  <w:num w:numId="11">
    <w:abstractNumId w:val="148"/>
  </w:num>
  <w:num w:numId="12">
    <w:abstractNumId w:val="162"/>
  </w:num>
  <w:num w:numId="13">
    <w:abstractNumId w:val="93"/>
  </w:num>
  <w:num w:numId="14">
    <w:abstractNumId w:val="1"/>
  </w:num>
  <w:num w:numId="15">
    <w:abstractNumId w:val="147"/>
  </w:num>
  <w:num w:numId="16">
    <w:abstractNumId w:val="168"/>
  </w:num>
  <w:num w:numId="17">
    <w:abstractNumId w:val="138"/>
  </w:num>
  <w:num w:numId="18">
    <w:abstractNumId w:val="110"/>
  </w:num>
  <w:num w:numId="19">
    <w:abstractNumId w:val="0"/>
  </w:num>
  <w:num w:numId="20">
    <w:abstractNumId w:val="86"/>
  </w:num>
  <w:num w:numId="21">
    <w:abstractNumId w:val="46"/>
  </w:num>
  <w:num w:numId="22">
    <w:abstractNumId w:val="24"/>
  </w:num>
  <w:num w:numId="23">
    <w:abstractNumId w:val="68"/>
  </w:num>
  <w:num w:numId="24">
    <w:abstractNumId w:val="122"/>
  </w:num>
  <w:num w:numId="25">
    <w:abstractNumId w:val="108"/>
  </w:num>
  <w:num w:numId="26">
    <w:abstractNumId w:val="23"/>
  </w:num>
  <w:num w:numId="27">
    <w:abstractNumId w:val="36"/>
  </w:num>
  <w:num w:numId="28">
    <w:abstractNumId w:val="11"/>
  </w:num>
  <w:num w:numId="29">
    <w:abstractNumId w:val="131"/>
  </w:num>
  <w:num w:numId="30">
    <w:abstractNumId w:val="173"/>
  </w:num>
  <w:num w:numId="31">
    <w:abstractNumId w:val="178"/>
  </w:num>
  <w:num w:numId="32">
    <w:abstractNumId w:val="58"/>
  </w:num>
  <w:num w:numId="33">
    <w:abstractNumId w:val="62"/>
  </w:num>
  <w:num w:numId="34">
    <w:abstractNumId w:val="56"/>
  </w:num>
  <w:num w:numId="35">
    <w:abstractNumId w:val="94"/>
  </w:num>
  <w:num w:numId="36">
    <w:abstractNumId w:val="137"/>
  </w:num>
  <w:num w:numId="37">
    <w:abstractNumId w:val="105"/>
  </w:num>
  <w:num w:numId="38">
    <w:abstractNumId w:val="125"/>
  </w:num>
  <w:num w:numId="39">
    <w:abstractNumId w:val="71"/>
  </w:num>
  <w:num w:numId="40">
    <w:abstractNumId w:val="152"/>
  </w:num>
  <w:num w:numId="41">
    <w:abstractNumId w:val="73"/>
  </w:num>
  <w:num w:numId="42">
    <w:abstractNumId w:val="83"/>
  </w:num>
  <w:num w:numId="43">
    <w:abstractNumId w:val="13"/>
  </w:num>
  <w:num w:numId="44">
    <w:abstractNumId w:val="146"/>
  </w:num>
  <w:num w:numId="45">
    <w:abstractNumId w:val="153"/>
  </w:num>
  <w:num w:numId="46">
    <w:abstractNumId w:val="179"/>
  </w:num>
  <w:num w:numId="47">
    <w:abstractNumId w:val="12"/>
  </w:num>
  <w:num w:numId="48">
    <w:abstractNumId w:val="124"/>
  </w:num>
  <w:num w:numId="49">
    <w:abstractNumId w:val="106"/>
  </w:num>
  <w:num w:numId="50">
    <w:abstractNumId w:val="116"/>
  </w:num>
  <w:num w:numId="51">
    <w:abstractNumId w:val="25"/>
  </w:num>
  <w:num w:numId="52">
    <w:abstractNumId w:val="167"/>
  </w:num>
  <w:num w:numId="53">
    <w:abstractNumId w:val="69"/>
  </w:num>
  <w:num w:numId="54">
    <w:abstractNumId w:val="27"/>
  </w:num>
  <w:num w:numId="55">
    <w:abstractNumId w:val="87"/>
  </w:num>
  <w:num w:numId="56">
    <w:abstractNumId w:val="30"/>
  </w:num>
  <w:num w:numId="57">
    <w:abstractNumId w:val="90"/>
  </w:num>
  <w:num w:numId="58">
    <w:abstractNumId w:val="100"/>
  </w:num>
  <w:num w:numId="59">
    <w:abstractNumId w:val="98"/>
  </w:num>
  <w:num w:numId="60">
    <w:abstractNumId w:val="169"/>
  </w:num>
  <w:num w:numId="61">
    <w:abstractNumId w:val="134"/>
  </w:num>
  <w:num w:numId="62">
    <w:abstractNumId w:val="139"/>
  </w:num>
  <w:num w:numId="63">
    <w:abstractNumId w:val="26"/>
  </w:num>
  <w:num w:numId="64">
    <w:abstractNumId w:val="64"/>
  </w:num>
  <w:num w:numId="65">
    <w:abstractNumId w:val="171"/>
  </w:num>
  <w:num w:numId="66">
    <w:abstractNumId w:val="31"/>
  </w:num>
  <w:num w:numId="67">
    <w:abstractNumId w:val="149"/>
  </w:num>
  <w:num w:numId="68">
    <w:abstractNumId w:val="50"/>
  </w:num>
  <w:num w:numId="69">
    <w:abstractNumId w:val="76"/>
  </w:num>
  <w:num w:numId="70">
    <w:abstractNumId w:val="2"/>
  </w:num>
  <w:num w:numId="71">
    <w:abstractNumId w:val="123"/>
  </w:num>
  <w:num w:numId="72">
    <w:abstractNumId w:val="132"/>
  </w:num>
  <w:num w:numId="73">
    <w:abstractNumId w:val="112"/>
  </w:num>
  <w:num w:numId="74">
    <w:abstractNumId w:val="6"/>
  </w:num>
  <w:num w:numId="75">
    <w:abstractNumId w:val="52"/>
  </w:num>
  <w:num w:numId="76">
    <w:abstractNumId w:val="165"/>
  </w:num>
  <w:num w:numId="77">
    <w:abstractNumId w:val="143"/>
  </w:num>
  <w:num w:numId="78">
    <w:abstractNumId w:val="61"/>
  </w:num>
  <w:num w:numId="79">
    <w:abstractNumId w:val="89"/>
  </w:num>
  <w:num w:numId="80">
    <w:abstractNumId w:val="118"/>
  </w:num>
  <w:num w:numId="81">
    <w:abstractNumId w:val="145"/>
  </w:num>
  <w:num w:numId="82">
    <w:abstractNumId w:val="82"/>
  </w:num>
  <w:num w:numId="83">
    <w:abstractNumId w:val="127"/>
  </w:num>
  <w:num w:numId="84">
    <w:abstractNumId w:val="77"/>
  </w:num>
  <w:num w:numId="85">
    <w:abstractNumId w:val="164"/>
  </w:num>
  <w:num w:numId="86">
    <w:abstractNumId w:val="40"/>
  </w:num>
  <w:num w:numId="87">
    <w:abstractNumId w:val="79"/>
  </w:num>
  <w:num w:numId="88">
    <w:abstractNumId w:val="99"/>
  </w:num>
  <w:num w:numId="89">
    <w:abstractNumId w:val="130"/>
  </w:num>
  <w:num w:numId="90">
    <w:abstractNumId w:val="19"/>
  </w:num>
  <w:num w:numId="91">
    <w:abstractNumId w:val="97"/>
  </w:num>
  <w:num w:numId="92">
    <w:abstractNumId w:val="109"/>
  </w:num>
  <w:num w:numId="93">
    <w:abstractNumId w:val="133"/>
  </w:num>
  <w:num w:numId="94">
    <w:abstractNumId w:val="45"/>
  </w:num>
  <w:num w:numId="95">
    <w:abstractNumId w:val="161"/>
  </w:num>
  <w:num w:numId="96">
    <w:abstractNumId w:val="66"/>
  </w:num>
  <w:num w:numId="97">
    <w:abstractNumId w:val="115"/>
  </w:num>
  <w:num w:numId="98">
    <w:abstractNumId w:val="34"/>
  </w:num>
  <w:num w:numId="99">
    <w:abstractNumId w:val="20"/>
  </w:num>
  <w:num w:numId="100">
    <w:abstractNumId w:val="172"/>
  </w:num>
  <w:num w:numId="101">
    <w:abstractNumId w:val="78"/>
  </w:num>
  <w:num w:numId="102">
    <w:abstractNumId w:val="17"/>
  </w:num>
  <w:num w:numId="103">
    <w:abstractNumId w:val="113"/>
  </w:num>
  <w:num w:numId="104">
    <w:abstractNumId w:val="38"/>
  </w:num>
  <w:num w:numId="105">
    <w:abstractNumId w:val="43"/>
  </w:num>
  <w:num w:numId="106">
    <w:abstractNumId w:val="144"/>
  </w:num>
  <w:num w:numId="107">
    <w:abstractNumId w:val="170"/>
  </w:num>
  <w:num w:numId="108">
    <w:abstractNumId w:val="41"/>
  </w:num>
  <w:num w:numId="109">
    <w:abstractNumId w:val="102"/>
  </w:num>
  <w:num w:numId="110">
    <w:abstractNumId w:val="154"/>
  </w:num>
  <w:num w:numId="111">
    <w:abstractNumId w:val="15"/>
  </w:num>
  <w:num w:numId="112">
    <w:abstractNumId w:val="158"/>
  </w:num>
  <w:num w:numId="113">
    <w:abstractNumId w:val="18"/>
  </w:num>
  <w:num w:numId="114">
    <w:abstractNumId w:val="14"/>
  </w:num>
  <w:num w:numId="115">
    <w:abstractNumId w:val="91"/>
  </w:num>
  <w:num w:numId="116">
    <w:abstractNumId w:val="59"/>
  </w:num>
  <w:num w:numId="117">
    <w:abstractNumId w:val="3"/>
  </w:num>
  <w:num w:numId="118">
    <w:abstractNumId w:val="114"/>
  </w:num>
  <w:num w:numId="119">
    <w:abstractNumId w:val="129"/>
  </w:num>
  <w:num w:numId="120">
    <w:abstractNumId w:val="42"/>
  </w:num>
  <w:num w:numId="121">
    <w:abstractNumId w:val="151"/>
  </w:num>
  <w:num w:numId="122">
    <w:abstractNumId w:val="16"/>
  </w:num>
  <w:num w:numId="123">
    <w:abstractNumId w:val="166"/>
  </w:num>
  <w:num w:numId="124">
    <w:abstractNumId w:val="101"/>
  </w:num>
  <w:num w:numId="125">
    <w:abstractNumId w:val="39"/>
  </w:num>
  <w:num w:numId="126">
    <w:abstractNumId w:val="163"/>
  </w:num>
  <w:num w:numId="127">
    <w:abstractNumId w:val="29"/>
  </w:num>
  <w:num w:numId="128">
    <w:abstractNumId w:val="57"/>
  </w:num>
  <w:num w:numId="129">
    <w:abstractNumId w:val="120"/>
  </w:num>
  <w:num w:numId="130">
    <w:abstractNumId w:val="150"/>
  </w:num>
  <w:num w:numId="131">
    <w:abstractNumId w:val="92"/>
  </w:num>
  <w:num w:numId="132">
    <w:abstractNumId w:val="70"/>
  </w:num>
  <w:num w:numId="133">
    <w:abstractNumId w:val="67"/>
  </w:num>
  <w:num w:numId="134">
    <w:abstractNumId w:val="35"/>
  </w:num>
  <w:num w:numId="135">
    <w:abstractNumId w:val="107"/>
  </w:num>
  <w:num w:numId="136">
    <w:abstractNumId w:val="7"/>
  </w:num>
  <w:num w:numId="137">
    <w:abstractNumId w:val="96"/>
  </w:num>
  <w:num w:numId="138">
    <w:abstractNumId w:val="81"/>
  </w:num>
  <w:num w:numId="139">
    <w:abstractNumId w:val="9"/>
  </w:num>
  <w:num w:numId="140">
    <w:abstractNumId w:val="175"/>
  </w:num>
  <w:num w:numId="141">
    <w:abstractNumId w:val="88"/>
  </w:num>
  <w:num w:numId="142">
    <w:abstractNumId w:val="44"/>
  </w:num>
  <w:num w:numId="143">
    <w:abstractNumId w:val="84"/>
  </w:num>
  <w:num w:numId="144">
    <w:abstractNumId w:val="72"/>
  </w:num>
  <w:num w:numId="145">
    <w:abstractNumId w:val="135"/>
  </w:num>
  <w:num w:numId="146">
    <w:abstractNumId w:val="48"/>
  </w:num>
  <w:num w:numId="147">
    <w:abstractNumId w:val="160"/>
  </w:num>
  <w:num w:numId="148">
    <w:abstractNumId w:val="33"/>
  </w:num>
  <w:num w:numId="149">
    <w:abstractNumId w:val="176"/>
  </w:num>
  <w:num w:numId="150">
    <w:abstractNumId w:val="103"/>
  </w:num>
  <w:num w:numId="151">
    <w:abstractNumId w:val="22"/>
  </w:num>
  <w:num w:numId="152">
    <w:abstractNumId w:val="85"/>
  </w:num>
  <w:num w:numId="153">
    <w:abstractNumId w:val="65"/>
  </w:num>
  <w:num w:numId="154">
    <w:abstractNumId w:val="177"/>
  </w:num>
  <w:num w:numId="155">
    <w:abstractNumId w:val="80"/>
  </w:num>
  <w:num w:numId="156">
    <w:abstractNumId w:val="126"/>
  </w:num>
  <w:num w:numId="157">
    <w:abstractNumId w:val="128"/>
  </w:num>
  <w:num w:numId="158">
    <w:abstractNumId w:val="60"/>
  </w:num>
  <w:num w:numId="159">
    <w:abstractNumId w:val="51"/>
  </w:num>
  <w:num w:numId="160">
    <w:abstractNumId w:val="136"/>
  </w:num>
  <w:num w:numId="161">
    <w:abstractNumId w:val="174"/>
  </w:num>
  <w:num w:numId="162">
    <w:abstractNumId w:val="53"/>
  </w:num>
  <w:num w:numId="163">
    <w:abstractNumId w:val="4"/>
  </w:num>
  <w:num w:numId="164">
    <w:abstractNumId w:val="159"/>
  </w:num>
  <w:num w:numId="165">
    <w:abstractNumId w:val="142"/>
  </w:num>
  <w:num w:numId="166">
    <w:abstractNumId w:val="63"/>
  </w:num>
  <w:num w:numId="167">
    <w:abstractNumId w:val="75"/>
  </w:num>
  <w:num w:numId="168">
    <w:abstractNumId w:val="140"/>
  </w:num>
  <w:num w:numId="169">
    <w:abstractNumId w:val="119"/>
  </w:num>
  <w:num w:numId="170">
    <w:abstractNumId w:val="49"/>
  </w:num>
  <w:num w:numId="171">
    <w:abstractNumId w:val="8"/>
  </w:num>
  <w:num w:numId="172">
    <w:abstractNumId w:val="156"/>
  </w:num>
  <w:num w:numId="173">
    <w:abstractNumId w:val="157"/>
  </w:num>
  <w:num w:numId="174">
    <w:abstractNumId w:val="95"/>
  </w:num>
  <w:num w:numId="175">
    <w:abstractNumId w:val="55"/>
  </w:num>
  <w:num w:numId="176">
    <w:abstractNumId w:val="74"/>
  </w:num>
  <w:num w:numId="177">
    <w:abstractNumId w:val="28"/>
  </w:num>
  <w:num w:numId="178">
    <w:abstractNumId w:val="155"/>
  </w:num>
  <w:num w:numId="179">
    <w:abstractNumId w:val="37"/>
  </w:num>
  <w:num w:numId="180">
    <w:abstractNumId w:val="121"/>
  </w:num>
  <w:num w:numId="181">
    <w:abstractNumId w:val="180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065"/>
    <w:rsid w:val="00012D15"/>
    <w:rsid w:val="00020E54"/>
    <w:rsid w:val="000363B5"/>
    <w:rsid w:val="000374DB"/>
    <w:rsid w:val="00062921"/>
    <w:rsid w:val="0006327E"/>
    <w:rsid w:val="0006769C"/>
    <w:rsid w:val="00073973"/>
    <w:rsid w:val="000763D7"/>
    <w:rsid w:val="000B3921"/>
    <w:rsid w:val="000B6818"/>
    <w:rsid w:val="000E0FCB"/>
    <w:rsid w:val="000E5CB3"/>
    <w:rsid w:val="00123090"/>
    <w:rsid w:val="00127919"/>
    <w:rsid w:val="0013510E"/>
    <w:rsid w:val="0014164D"/>
    <w:rsid w:val="001833FC"/>
    <w:rsid w:val="00194E5C"/>
    <w:rsid w:val="001A3222"/>
    <w:rsid w:val="001B5E2E"/>
    <w:rsid w:val="001B6627"/>
    <w:rsid w:val="001C646C"/>
    <w:rsid w:val="001E2E01"/>
    <w:rsid w:val="001E6F9B"/>
    <w:rsid w:val="002025E8"/>
    <w:rsid w:val="0024354A"/>
    <w:rsid w:val="00254230"/>
    <w:rsid w:val="002631A7"/>
    <w:rsid w:val="0026341C"/>
    <w:rsid w:val="002B115B"/>
    <w:rsid w:val="002B650C"/>
    <w:rsid w:val="002C0A45"/>
    <w:rsid w:val="002D5081"/>
    <w:rsid w:val="002E04E5"/>
    <w:rsid w:val="002F65C9"/>
    <w:rsid w:val="00305028"/>
    <w:rsid w:val="003271B5"/>
    <w:rsid w:val="00334E72"/>
    <w:rsid w:val="00347EC1"/>
    <w:rsid w:val="00354D2E"/>
    <w:rsid w:val="0038629D"/>
    <w:rsid w:val="003B2920"/>
    <w:rsid w:val="003C7D6B"/>
    <w:rsid w:val="003D1331"/>
    <w:rsid w:val="003D77D1"/>
    <w:rsid w:val="00405000"/>
    <w:rsid w:val="00415902"/>
    <w:rsid w:val="00425900"/>
    <w:rsid w:val="00446337"/>
    <w:rsid w:val="00451999"/>
    <w:rsid w:val="00456236"/>
    <w:rsid w:val="00466B96"/>
    <w:rsid w:val="00467DF4"/>
    <w:rsid w:val="00483913"/>
    <w:rsid w:val="004B35B8"/>
    <w:rsid w:val="004B6097"/>
    <w:rsid w:val="004C27A3"/>
    <w:rsid w:val="004E6570"/>
    <w:rsid w:val="004F08B0"/>
    <w:rsid w:val="00500F2A"/>
    <w:rsid w:val="00515D6F"/>
    <w:rsid w:val="005163BC"/>
    <w:rsid w:val="00532F6C"/>
    <w:rsid w:val="0054423A"/>
    <w:rsid w:val="00547B18"/>
    <w:rsid w:val="00550CFF"/>
    <w:rsid w:val="00553467"/>
    <w:rsid w:val="005702DA"/>
    <w:rsid w:val="0058368E"/>
    <w:rsid w:val="00597281"/>
    <w:rsid w:val="005C5610"/>
    <w:rsid w:val="005E2564"/>
    <w:rsid w:val="006012B4"/>
    <w:rsid w:val="0061557A"/>
    <w:rsid w:val="006502FB"/>
    <w:rsid w:val="00654F85"/>
    <w:rsid w:val="00657C61"/>
    <w:rsid w:val="006B065B"/>
    <w:rsid w:val="006B0B9A"/>
    <w:rsid w:val="006B5113"/>
    <w:rsid w:val="006C3A8E"/>
    <w:rsid w:val="006D4399"/>
    <w:rsid w:val="006D7B06"/>
    <w:rsid w:val="006E1BF2"/>
    <w:rsid w:val="006E5065"/>
    <w:rsid w:val="0071328B"/>
    <w:rsid w:val="007205F1"/>
    <w:rsid w:val="007257B8"/>
    <w:rsid w:val="00725FEE"/>
    <w:rsid w:val="007375C0"/>
    <w:rsid w:val="00745E48"/>
    <w:rsid w:val="00750420"/>
    <w:rsid w:val="00774EA6"/>
    <w:rsid w:val="007D1275"/>
    <w:rsid w:val="007D3DA2"/>
    <w:rsid w:val="007E265D"/>
    <w:rsid w:val="008025FB"/>
    <w:rsid w:val="008070C8"/>
    <w:rsid w:val="008078BF"/>
    <w:rsid w:val="008360FE"/>
    <w:rsid w:val="00853DE2"/>
    <w:rsid w:val="00873198"/>
    <w:rsid w:val="0087385F"/>
    <w:rsid w:val="00885542"/>
    <w:rsid w:val="00904014"/>
    <w:rsid w:val="0091189D"/>
    <w:rsid w:val="009329B6"/>
    <w:rsid w:val="00946C2B"/>
    <w:rsid w:val="0095363E"/>
    <w:rsid w:val="00955CE9"/>
    <w:rsid w:val="009665D2"/>
    <w:rsid w:val="009749A7"/>
    <w:rsid w:val="009A5A31"/>
    <w:rsid w:val="00A12CE1"/>
    <w:rsid w:val="00A13A2D"/>
    <w:rsid w:val="00A71F89"/>
    <w:rsid w:val="00A85F7A"/>
    <w:rsid w:val="00A915FF"/>
    <w:rsid w:val="00AB7115"/>
    <w:rsid w:val="00AC3DB1"/>
    <w:rsid w:val="00AE3500"/>
    <w:rsid w:val="00AF3EEA"/>
    <w:rsid w:val="00AF4ED5"/>
    <w:rsid w:val="00B62DC0"/>
    <w:rsid w:val="00B757FC"/>
    <w:rsid w:val="00BD7ECC"/>
    <w:rsid w:val="00BE0B83"/>
    <w:rsid w:val="00BE1603"/>
    <w:rsid w:val="00BE435B"/>
    <w:rsid w:val="00BE70DB"/>
    <w:rsid w:val="00BF538C"/>
    <w:rsid w:val="00C522B0"/>
    <w:rsid w:val="00C540AD"/>
    <w:rsid w:val="00C65C20"/>
    <w:rsid w:val="00C8146A"/>
    <w:rsid w:val="00C919E8"/>
    <w:rsid w:val="00CB2E51"/>
    <w:rsid w:val="00CB6775"/>
    <w:rsid w:val="00CC2F83"/>
    <w:rsid w:val="00CC5D1E"/>
    <w:rsid w:val="00CD1A81"/>
    <w:rsid w:val="00CD57FC"/>
    <w:rsid w:val="00CE5695"/>
    <w:rsid w:val="00CF038C"/>
    <w:rsid w:val="00CF36CA"/>
    <w:rsid w:val="00CF53F9"/>
    <w:rsid w:val="00D03E9C"/>
    <w:rsid w:val="00D36922"/>
    <w:rsid w:val="00D51D80"/>
    <w:rsid w:val="00D84B43"/>
    <w:rsid w:val="00DA170F"/>
    <w:rsid w:val="00DA1C37"/>
    <w:rsid w:val="00DA7D7F"/>
    <w:rsid w:val="00DC43EF"/>
    <w:rsid w:val="00DD5155"/>
    <w:rsid w:val="00DD5549"/>
    <w:rsid w:val="00DE6B88"/>
    <w:rsid w:val="00DF643D"/>
    <w:rsid w:val="00E054F1"/>
    <w:rsid w:val="00E102D1"/>
    <w:rsid w:val="00E33138"/>
    <w:rsid w:val="00E37876"/>
    <w:rsid w:val="00E46FDF"/>
    <w:rsid w:val="00E545D5"/>
    <w:rsid w:val="00E56460"/>
    <w:rsid w:val="00E61D48"/>
    <w:rsid w:val="00E66B76"/>
    <w:rsid w:val="00E7674F"/>
    <w:rsid w:val="00E84A6E"/>
    <w:rsid w:val="00E85089"/>
    <w:rsid w:val="00E9119D"/>
    <w:rsid w:val="00EB779A"/>
    <w:rsid w:val="00EB78E2"/>
    <w:rsid w:val="00EC07E3"/>
    <w:rsid w:val="00EC0A6C"/>
    <w:rsid w:val="00EC6CC2"/>
    <w:rsid w:val="00ED1994"/>
    <w:rsid w:val="00ED3797"/>
    <w:rsid w:val="00ED3D6E"/>
    <w:rsid w:val="00EE1718"/>
    <w:rsid w:val="00F03AAE"/>
    <w:rsid w:val="00F37D27"/>
    <w:rsid w:val="00F513F0"/>
    <w:rsid w:val="00F53D65"/>
    <w:rsid w:val="00F7338C"/>
    <w:rsid w:val="00F9492A"/>
    <w:rsid w:val="00FA413D"/>
    <w:rsid w:val="00FB4E44"/>
    <w:rsid w:val="00FE241F"/>
    <w:rsid w:val="00FE5B6E"/>
    <w:rsid w:val="00FE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14"/>
  </w:style>
  <w:style w:type="paragraph" w:styleId="Heading1">
    <w:name w:val="heading 1"/>
    <w:basedOn w:val="Normal"/>
    <w:link w:val="Heading1Char"/>
    <w:uiPriority w:val="9"/>
    <w:qFormat/>
    <w:rsid w:val="00FB4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64"/>
    <w:pPr>
      <w:ind w:left="720"/>
      <w:contextualSpacing/>
    </w:pPr>
  </w:style>
  <w:style w:type="paragraph" w:styleId="NoSpacing">
    <w:name w:val="No Spacing"/>
    <w:uiPriority w:val="1"/>
    <w:qFormat/>
    <w:rsid w:val="00DA7D7F"/>
    <w:pPr>
      <w:spacing w:after="0" w:line="240" w:lineRule="auto"/>
    </w:pPr>
  </w:style>
  <w:style w:type="paragraph" w:customStyle="1" w:styleId="Default">
    <w:name w:val="Default"/>
    <w:rsid w:val="00327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4E4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-size-large">
    <w:name w:val="a-size-large"/>
    <w:basedOn w:val="DefaultParagraphFont"/>
    <w:rsid w:val="00FB4E44"/>
  </w:style>
  <w:style w:type="character" w:customStyle="1" w:styleId="a-size-medium">
    <w:name w:val="a-size-medium"/>
    <w:basedOn w:val="DefaultParagraphFont"/>
    <w:rsid w:val="00FB4E44"/>
  </w:style>
  <w:style w:type="character" w:customStyle="1" w:styleId="author">
    <w:name w:val="author"/>
    <w:basedOn w:val="DefaultParagraphFont"/>
    <w:rsid w:val="00FB4E44"/>
  </w:style>
  <w:style w:type="character" w:styleId="Hyperlink">
    <w:name w:val="Hyperlink"/>
    <w:basedOn w:val="DefaultParagraphFont"/>
    <w:uiPriority w:val="99"/>
    <w:semiHidden/>
    <w:unhideWhenUsed/>
    <w:rsid w:val="00FB4E44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FB4E44"/>
  </w:style>
  <w:style w:type="paragraph" w:styleId="Header">
    <w:name w:val="header"/>
    <w:basedOn w:val="Normal"/>
    <w:link w:val="HeaderChar"/>
    <w:uiPriority w:val="99"/>
    <w:semiHidden/>
    <w:unhideWhenUsed/>
    <w:rsid w:val="00DA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70F"/>
  </w:style>
  <w:style w:type="paragraph" w:styleId="Footer">
    <w:name w:val="footer"/>
    <w:basedOn w:val="Normal"/>
    <w:link w:val="FooterChar"/>
    <w:uiPriority w:val="99"/>
    <w:semiHidden/>
    <w:unhideWhenUsed/>
    <w:rsid w:val="00DA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70F"/>
  </w:style>
  <w:style w:type="character" w:customStyle="1" w:styleId="Heading2Char">
    <w:name w:val="Heading 2 Char"/>
    <w:basedOn w:val="DefaultParagraphFont"/>
    <w:link w:val="Heading2"/>
    <w:uiPriority w:val="9"/>
    <w:rsid w:val="003D1331"/>
    <w:rPr>
      <w:rFonts w:asciiTheme="majorHAnsi" w:eastAsiaTheme="majorEastAsia" w:hAnsiTheme="majorHAnsi" w:cstheme="majorBidi"/>
      <w:b/>
      <w:bCs/>
      <w:color w:val="4472C4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E5646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3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1?ie=UTF8&amp;field-author=Jagann%C3%A1tha+Tercapanch%C3%A1nana&amp;search-alias=stripboo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in/s/ref=dp_byline_sr_book_1?ie=UTF8&amp;field-author=Taxmann&amp;search-alias=stripboo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in/s/ref=dp_byline_sr_book_1?ie=UTF8&amp;field-author=Taxmann&amp;search-alias=stripboo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in/s/ref=dp_byline_sr_book_3?ie=UTF8&amp;field-author=Justice+Dama+Seshadri+Naidu&amp;search-alias=strip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in/s/ref=dp_byline_sr_book_2?ie=UTF8&amp;field-author=Justice+Jasti+Chelameswar&amp;search-alias=stripboo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BB02-A769-49B0-A997-9411AEDE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56</Pages>
  <Words>11467</Words>
  <Characters>65366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mpscsc bhopal</dc:creator>
  <cp:lastModifiedBy>PCLS</cp:lastModifiedBy>
  <cp:revision>40</cp:revision>
  <dcterms:created xsi:type="dcterms:W3CDTF">2023-12-23T08:07:00Z</dcterms:created>
  <dcterms:modified xsi:type="dcterms:W3CDTF">2023-12-26T07:06:00Z</dcterms:modified>
</cp:coreProperties>
</file>